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138FE" w14:textId="64552E3D" w:rsidR="009B5EB0" w:rsidRDefault="00A338A7" w:rsidP="009B5EB0">
      <w:pPr>
        <w:pStyle w:val="17babae4-54f0-44fa-a444-1068224df0ac"/>
        <w:autoSpaceDE w:val="0"/>
        <w:autoSpaceDN w:val="0"/>
        <w:rPr>
          <w:rFonts w:ascii="黑体" w:eastAsia="黑体" w:hAnsi="黑体" w:hint="eastAsia"/>
          <w:sz w:val="36"/>
          <w:szCs w:val="36"/>
        </w:rPr>
      </w:pPr>
      <w:r w:rsidRPr="00147568">
        <w:rPr>
          <w:rFonts w:ascii="黑体" w:eastAsia="黑体" w:hAnsi="黑体" w:hint="eastAsia"/>
          <w:sz w:val="36"/>
          <w:szCs w:val="36"/>
        </w:rPr>
        <w:t>科学计算研讨会</w:t>
      </w:r>
      <w:r w:rsidR="00D21AB4">
        <w:rPr>
          <w:rFonts w:ascii="黑体" w:eastAsia="黑体" w:hAnsi="黑体" w:hint="eastAsia"/>
          <w:sz w:val="36"/>
          <w:szCs w:val="36"/>
        </w:rPr>
        <w:t>暨</w:t>
      </w:r>
      <w:r w:rsidRPr="00147568">
        <w:rPr>
          <w:rFonts w:ascii="黑体" w:eastAsia="黑体" w:hAnsi="黑体" w:hint="eastAsia"/>
          <w:sz w:val="36"/>
          <w:szCs w:val="36"/>
        </w:rPr>
        <w:t>AI辅助科研应用暑期学校</w:t>
      </w:r>
    </w:p>
    <w:p w14:paraId="07509B78" w14:textId="6340667B" w:rsidR="00A338A7" w:rsidRPr="00147568" w:rsidRDefault="009B5EB0" w:rsidP="009B5EB0">
      <w:pPr>
        <w:pStyle w:val="17babae4-54f0-44fa-a444-1068224df0ac"/>
        <w:autoSpaceDE w:val="0"/>
        <w:autoSpaceDN w:val="0"/>
        <w:rPr>
          <w:rFonts w:ascii="黑体" w:eastAsia="黑体" w:hAnsi="黑体" w:hint="eastAsia"/>
          <w:sz w:val="36"/>
          <w:szCs w:val="36"/>
        </w:rPr>
      </w:pPr>
      <w:r>
        <w:rPr>
          <w:rFonts w:ascii="黑体" w:eastAsia="黑体" w:hAnsi="黑体" w:hint="eastAsia"/>
          <w:sz w:val="36"/>
          <w:szCs w:val="36"/>
        </w:rPr>
        <w:t>会议</w:t>
      </w:r>
      <w:r w:rsidR="00A338A7" w:rsidRPr="00147568">
        <w:rPr>
          <w:rFonts w:ascii="黑体" w:eastAsia="黑体" w:hAnsi="黑体" w:hint="eastAsia"/>
          <w:sz w:val="36"/>
          <w:szCs w:val="36"/>
        </w:rPr>
        <w:t>通知</w:t>
      </w:r>
      <w:r>
        <w:rPr>
          <w:rFonts w:ascii="黑体" w:eastAsia="黑体" w:hAnsi="黑体" w:hint="eastAsia"/>
          <w:sz w:val="36"/>
          <w:szCs w:val="36"/>
        </w:rPr>
        <w:t>（第</w:t>
      </w:r>
      <w:r w:rsidR="003F1933">
        <w:rPr>
          <w:rFonts w:ascii="黑体" w:eastAsia="黑体" w:hAnsi="黑体" w:hint="eastAsia"/>
          <w:sz w:val="36"/>
          <w:szCs w:val="36"/>
        </w:rPr>
        <w:t>三</w:t>
      </w:r>
      <w:r>
        <w:rPr>
          <w:rFonts w:ascii="黑体" w:eastAsia="黑体" w:hAnsi="黑体" w:hint="eastAsia"/>
          <w:sz w:val="36"/>
          <w:szCs w:val="36"/>
        </w:rPr>
        <w:t>轮）</w:t>
      </w:r>
    </w:p>
    <w:p w14:paraId="3A690C62" w14:textId="66534307" w:rsidR="00A338A7" w:rsidRDefault="00A338A7" w:rsidP="00A338A7">
      <w:pPr>
        <w:ind w:firstLineChars="193" w:firstLine="463"/>
        <w:jc w:val="both"/>
        <w:rPr>
          <w:rFonts w:ascii="仿宋" w:eastAsia="仿宋" w:hAnsi="仿宋" w:hint="eastAsia"/>
          <w:sz w:val="24"/>
        </w:rPr>
      </w:pPr>
      <w:r w:rsidRPr="00147568">
        <w:rPr>
          <w:rFonts w:ascii="仿宋" w:eastAsia="仿宋" w:hAnsi="仿宋" w:hint="eastAsia"/>
          <w:sz w:val="24"/>
        </w:rPr>
        <w:t>随着人工智能技术的快速发展，传统的高性能科学计算正在经历深刻变革。本次暑期学校旨在汇聚国内外顶尖专家学者，深入探讨HPC+AI融合发展的前沿理论与实践应用，特别关注AI技术在科研工作全流程中的创新应用，为推动我国科学计算与人工智能的协同发展搭建高水平学术交流平台。</w:t>
      </w:r>
    </w:p>
    <w:p w14:paraId="76A97710" w14:textId="00E73434" w:rsidR="00A338A7" w:rsidRPr="00147568" w:rsidRDefault="00F222C7" w:rsidP="00A338A7">
      <w:pPr>
        <w:pStyle w:val="21bc9c4b-6a32-43e5-beaa-fd2d792c5735"/>
        <w:jc w:val="both"/>
        <w:rPr>
          <w:rFonts w:ascii="黑体" w:eastAsia="黑体" w:hAnsi="黑体" w:hint="eastAsia"/>
          <w:sz w:val="28"/>
          <w:szCs w:val="28"/>
        </w:rPr>
      </w:pPr>
      <w:r>
        <w:rPr>
          <w:rFonts w:ascii="黑体" w:eastAsia="黑体" w:hAnsi="黑体" w:hint="eastAsia"/>
          <w:sz w:val="28"/>
          <w:szCs w:val="28"/>
        </w:rPr>
        <w:t>活动</w:t>
      </w:r>
      <w:r w:rsidR="00A338A7" w:rsidRPr="00147568">
        <w:rPr>
          <w:rFonts w:ascii="黑体" w:eastAsia="黑体" w:hAnsi="黑体" w:hint="eastAsia"/>
          <w:sz w:val="28"/>
          <w:szCs w:val="28"/>
        </w:rPr>
        <w:t>简介：</w:t>
      </w:r>
    </w:p>
    <w:p w14:paraId="702C3C93" w14:textId="02B50B2B" w:rsidR="00C932E7" w:rsidRPr="00147568" w:rsidRDefault="00C932E7" w:rsidP="00C932E7">
      <w:pPr>
        <w:pStyle w:val="71e7dc79-1ff7-45e8-997d-0ebda3762b91"/>
        <w:spacing w:after="120"/>
        <w:jc w:val="both"/>
        <w:rPr>
          <w:rFonts w:ascii="仿宋" w:eastAsia="仿宋" w:hAnsi="仿宋" w:hint="eastAsia"/>
          <w:sz w:val="24"/>
          <w:szCs w:val="24"/>
        </w:rPr>
      </w:pPr>
      <w:r>
        <w:rPr>
          <w:rFonts w:ascii="仿宋" w:eastAsia="仿宋" w:hAnsi="仿宋" w:hint="eastAsia"/>
          <w:sz w:val="24"/>
          <w:szCs w:val="24"/>
        </w:rPr>
        <w:t>（一）</w:t>
      </w:r>
      <w:r w:rsidRPr="00147568">
        <w:rPr>
          <w:rFonts w:ascii="仿宋" w:eastAsia="仿宋" w:hAnsi="仿宋" w:hint="eastAsia"/>
          <w:sz w:val="24"/>
          <w:szCs w:val="24"/>
        </w:rPr>
        <w:t>科学计算研讨会</w:t>
      </w:r>
    </w:p>
    <w:p w14:paraId="6C1CC4FE" w14:textId="00C4957F" w:rsidR="00C932E7" w:rsidRDefault="00C932E7" w:rsidP="0060234C">
      <w:pPr>
        <w:ind w:firstLineChars="193" w:firstLine="463"/>
        <w:jc w:val="both"/>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sidRPr="00147568">
        <w:rPr>
          <w:rFonts w:ascii="仿宋" w:eastAsia="仿宋" w:hAnsi="仿宋" w:hint="eastAsia"/>
          <w:sz w:val="24"/>
        </w:rPr>
        <w:t>本次研讨会汇聚国内外顶尖专家，深入探讨</w:t>
      </w:r>
      <w:r w:rsidR="0060234C">
        <w:rPr>
          <w:rFonts w:ascii="仿宋" w:eastAsia="仿宋" w:hAnsi="仿宋" w:hint="eastAsia"/>
          <w:sz w:val="24"/>
        </w:rPr>
        <w:t>快速求解算法、并行计算、多介质计算</w:t>
      </w:r>
      <w:r w:rsidRPr="00147568">
        <w:rPr>
          <w:rFonts w:ascii="仿宋" w:eastAsia="仿宋" w:hAnsi="仿宋" w:hint="eastAsia"/>
          <w:sz w:val="24"/>
        </w:rPr>
        <w:t>等前沿科学计算理论与方法，展示最新研究成果和技术进展。讲座内容包括：</w:t>
      </w:r>
    </w:p>
    <w:p w14:paraId="5AD7E40E" w14:textId="7B4779F0" w:rsidR="00127CEB" w:rsidRPr="00127CEB" w:rsidRDefault="00127CEB" w:rsidP="00127CEB">
      <w:pPr>
        <w:pStyle w:val="b63ee27f-4cf3-414c-9275-d88e3f90795e"/>
        <w:ind w:firstLineChars="0"/>
        <w:rPr>
          <w:rFonts w:ascii="黑体" w:eastAsia="黑体" w:hAnsi="黑体" w:hint="eastAsia"/>
        </w:rPr>
      </w:pPr>
      <w:r w:rsidRPr="00127CEB">
        <w:rPr>
          <w:rFonts w:ascii="黑体" w:eastAsia="黑体" w:hAnsi="黑体" w:hint="eastAsia"/>
        </w:rPr>
        <w:t>（1）快速求解算法</w:t>
      </w:r>
    </w:p>
    <w:p w14:paraId="26BE2C33" w14:textId="12811F52" w:rsidR="00C932E7" w:rsidRPr="00147568" w:rsidRDefault="00C932E7" w:rsidP="00C932E7">
      <w:pPr>
        <w:pStyle w:val="a9"/>
        <w:numPr>
          <w:ilvl w:val="0"/>
          <w:numId w:val="3"/>
        </w:numPr>
        <w:jc w:val="both"/>
        <w:rPr>
          <w:rFonts w:ascii="仿宋" w:eastAsia="仿宋" w:hAnsi="仿宋" w:hint="eastAsia"/>
          <w:b/>
          <w:bCs/>
          <w:sz w:val="24"/>
        </w:rPr>
      </w:pPr>
      <w:r w:rsidRPr="00147568">
        <w:rPr>
          <w:rFonts w:ascii="仿宋" w:eastAsia="仿宋" w:hAnsi="仿宋"/>
          <w:b/>
          <w:bCs/>
          <w:sz w:val="24"/>
        </w:rPr>
        <w:t>多层网格与区域分解方法系列课程</w:t>
      </w:r>
    </w:p>
    <w:p w14:paraId="68B277F7" w14:textId="77777777" w:rsidR="00C932E7" w:rsidRDefault="00C932E7" w:rsidP="00C932E7">
      <w:pPr>
        <w:ind w:leftChars="200" w:left="440"/>
        <w:jc w:val="both"/>
        <w:rPr>
          <w:rFonts w:ascii="仿宋" w:eastAsia="仿宋" w:hAnsi="仿宋" w:hint="eastAsia"/>
          <w:sz w:val="24"/>
        </w:rPr>
      </w:pPr>
      <w:r w:rsidRPr="00147568">
        <w:rPr>
          <w:rFonts w:ascii="仿宋" w:eastAsia="仿宋" w:hAnsi="仿宋" w:hint="eastAsia"/>
          <w:sz w:val="24"/>
        </w:rPr>
        <w:t>主讲人：</w:t>
      </w:r>
      <w:r w:rsidRPr="004F179D">
        <w:rPr>
          <w:rFonts w:ascii="仿宋" w:eastAsia="仿宋" w:hAnsi="仿宋" w:hint="eastAsia"/>
          <w:b/>
          <w:bCs/>
          <w:sz w:val="24"/>
        </w:rPr>
        <w:t>许进超 教授</w:t>
      </w:r>
      <w:r w:rsidRPr="00147568">
        <w:rPr>
          <w:rFonts w:ascii="仿宋" w:eastAsia="仿宋" w:hAnsi="仿宋" w:hint="eastAsia"/>
          <w:sz w:val="24"/>
        </w:rPr>
        <w:t xml:space="preserve"> 欧洲人文与自然科学院院士（沙特阿卜杜拉国王科技大学），Jongho Park（朴鐘浩）研究科学家（沙特阿卜杜拉国王科技大学）</w:t>
      </w:r>
    </w:p>
    <w:p w14:paraId="24146CDA" w14:textId="6561D75D" w:rsidR="00127CEB" w:rsidRPr="00127CEB" w:rsidRDefault="00127CEB" w:rsidP="00127CEB">
      <w:pPr>
        <w:pStyle w:val="b63ee27f-4cf3-414c-9275-d88e3f90795e"/>
        <w:ind w:firstLineChars="0"/>
        <w:rPr>
          <w:rFonts w:ascii="黑体" w:eastAsia="黑体" w:hAnsi="黑体" w:hint="eastAsia"/>
        </w:rPr>
      </w:pPr>
      <w:r w:rsidRPr="00127CEB">
        <w:rPr>
          <w:rFonts w:ascii="黑体" w:eastAsia="黑体" w:hAnsi="黑体" w:hint="eastAsia"/>
        </w:rPr>
        <w:t>（2）并行计算</w:t>
      </w:r>
    </w:p>
    <w:p w14:paraId="21B13DF6" w14:textId="063D2A7E" w:rsidR="00C932E7" w:rsidRPr="00147568" w:rsidRDefault="00C932E7" w:rsidP="00C932E7">
      <w:pPr>
        <w:pStyle w:val="a9"/>
        <w:numPr>
          <w:ilvl w:val="0"/>
          <w:numId w:val="3"/>
        </w:numPr>
        <w:jc w:val="both"/>
        <w:rPr>
          <w:rFonts w:ascii="仿宋" w:eastAsia="仿宋" w:hAnsi="仿宋" w:hint="eastAsia"/>
          <w:b/>
          <w:bCs/>
          <w:sz w:val="24"/>
        </w:rPr>
      </w:pPr>
      <w:r w:rsidRPr="00147568">
        <w:rPr>
          <w:rFonts w:ascii="仿宋" w:eastAsia="仿宋" w:hAnsi="仿宋"/>
          <w:b/>
          <w:bCs/>
          <w:sz w:val="24"/>
        </w:rPr>
        <w:t>面向科学发现的HPC+AI加速计算</w:t>
      </w:r>
    </w:p>
    <w:p w14:paraId="27A2CA2E" w14:textId="20D248C8" w:rsidR="00C932E7" w:rsidRPr="00147568" w:rsidRDefault="00C932E7" w:rsidP="00C932E7">
      <w:pPr>
        <w:ind w:leftChars="200" w:left="440"/>
        <w:jc w:val="both"/>
        <w:rPr>
          <w:rFonts w:ascii="仿宋" w:eastAsia="仿宋" w:hAnsi="仿宋" w:hint="eastAsia"/>
          <w:sz w:val="24"/>
        </w:rPr>
      </w:pPr>
      <w:r w:rsidRPr="00147568">
        <w:rPr>
          <w:rFonts w:ascii="仿宋" w:eastAsia="仿宋" w:hAnsi="仿宋" w:hint="eastAsia"/>
          <w:sz w:val="24"/>
        </w:rPr>
        <w:t>主讲人：</w:t>
      </w:r>
      <w:r w:rsidRPr="004F179D">
        <w:rPr>
          <w:rFonts w:ascii="仿宋" w:eastAsia="仿宋" w:hAnsi="仿宋" w:hint="eastAsia"/>
          <w:b/>
          <w:bCs/>
          <w:sz w:val="24"/>
        </w:rPr>
        <w:t>谭光明 研究员</w:t>
      </w:r>
      <w:r w:rsidRPr="00147568">
        <w:rPr>
          <w:rFonts w:ascii="仿宋" w:eastAsia="仿宋" w:hAnsi="仿宋" w:hint="eastAsia"/>
          <w:sz w:val="24"/>
        </w:rPr>
        <w:t>（中国科学院计算技术研究所</w:t>
      </w:r>
      <w:r w:rsidR="00BA164B">
        <w:rPr>
          <w:rFonts w:ascii="仿宋" w:eastAsia="仿宋" w:hAnsi="仿宋" w:hint="eastAsia"/>
          <w:sz w:val="24"/>
        </w:rPr>
        <w:t>，</w:t>
      </w:r>
      <w:r w:rsidR="00BA164B" w:rsidRPr="00BA164B">
        <w:rPr>
          <w:rFonts w:ascii="仿宋" w:eastAsia="仿宋" w:hAnsi="仿宋" w:hint="eastAsia"/>
          <w:sz w:val="24"/>
        </w:rPr>
        <w:t>高性能计算机研究中心主任</w:t>
      </w:r>
      <w:r w:rsidRPr="00147568">
        <w:rPr>
          <w:rFonts w:ascii="仿宋" w:eastAsia="仿宋" w:hAnsi="仿宋" w:hint="eastAsia"/>
          <w:sz w:val="24"/>
        </w:rPr>
        <w:t xml:space="preserve">） </w:t>
      </w:r>
    </w:p>
    <w:p w14:paraId="2B3308F3" w14:textId="7393DBF8" w:rsidR="00C932E7" w:rsidRPr="00147568" w:rsidRDefault="00C932E7" w:rsidP="00C932E7">
      <w:pPr>
        <w:pStyle w:val="a9"/>
        <w:numPr>
          <w:ilvl w:val="0"/>
          <w:numId w:val="3"/>
        </w:numPr>
        <w:jc w:val="both"/>
        <w:rPr>
          <w:rFonts w:ascii="仿宋" w:eastAsia="仿宋" w:hAnsi="仿宋" w:hint="eastAsia"/>
          <w:b/>
          <w:bCs/>
          <w:sz w:val="24"/>
        </w:rPr>
      </w:pPr>
      <w:r w:rsidRPr="00147568">
        <w:rPr>
          <w:rFonts w:ascii="仿宋" w:eastAsia="仿宋" w:hAnsi="仿宋"/>
          <w:b/>
          <w:bCs/>
          <w:sz w:val="24"/>
        </w:rPr>
        <w:t>数值线性代数算法概览：应用现状与展望</w:t>
      </w:r>
    </w:p>
    <w:p w14:paraId="5FEB1BA1" w14:textId="11D7D268" w:rsidR="00C932E7" w:rsidRDefault="00C932E7" w:rsidP="00C932E7">
      <w:pPr>
        <w:ind w:leftChars="200" w:left="440"/>
        <w:jc w:val="both"/>
        <w:rPr>
          <w:rFonts w:ascii="仿宋" w:eastAsia="仿宋" w:hAnsi="仿宋" w:hint="eastAsia"/>
          <w:sz w:val="24"/>
        </w:rPr>
      </w:pPr>
      <w:r w:rsidRPr="00147568">
        <w:rPr>
          <w:rFonts w:ascii="仿宋" w:eastAsia="仿宋" w:hAnsi="仿宋" w:hint="eastAsia"/>
          <w:sz w:val="24"/>
        </w:rPr>
        <w:t>主讲人：</w:t>
      </w:r>
      <w:r w:rsidRPr="004F179D">
        <w:rPr>
          <w:rFonts w:ascii="仿宋" w:eastAsia="仿宋" w:hAnsi="仿宋" w:hint="eastAsia"/>
          <w:b/>
          <w:bCs/>
          <w:sz w:val="24"/>
        </w:rPr>
        <w:t>徐小文 研究员</w:t>
      </w:r>
      <w:r w:rsidRPr="00147568">
        <w:rPr>
          <w:rFonts w:ascii="仿宋" w:eastAsia="仿宋" w:hAnsi="仿宋" w:hint="eastAsia"/>
          <w:sz w:val="24"/>
        </w:rPr>
        <w:t>（北京应用物理与计算数学研究所</w:t>
      </w:r>
      <w:r w:rsidR="00BA164B">
        <w:rPr>
          <w:rFonts w:ascii="仿宋" w:eastAsia="仿宋" w:hAnsi="仿宋" w:hint="eastAsia"/>
          <w:sz w:val="24"/>
        </w:rPr>
        <w:t>，</w:t>
      </w:r>
      <w:r w:rsidR="00BA164B" w:rsidRPr="00BA164B">
        <w:rPr>
          <w:rFonts w:ascii="仿宋" w:eastAsia="仿宋" w:hAnsi="仿宋"/>
          <w:sz w:val="24"/>
        </w:rPr>
        <w:t>副所长</w:t>
      </w:r>
      <w:r w:rsidRPr="00147568">
        <w:rPr>
          <w:rFonts w:ascii="仿宋" w:eastAsia="仿宋" w:hAnsi="仿宋" w:hint="eastAsia"/>
          <w:sz w:val="24"/>
        </w:rPr>
        <w:t>）</w:t>
      </w:r>
    </w:p>
    <w:p w14:paraId="528514F9" w14:textId="0040EE40" w:rsidR="00127CEB" w:rsidRPr="00127CEB" w:rsidRDefault="00127CEB" w:rsidP="00127CEB">
      <w:pPr>
        <w:pStyle w:val="b63ee27f-4cf3-414c-9275-d88e3f90795e"/>
        <w:ind w:firstLineChars="0"/>
        <w:rPr>
          <w:rFonts w:ascii="黑体" w:eastAsia="黑体" w:hAnsi="黑体" w:hint="eastAsia"/>
        </w:rPr>
      </w:pPr>
      <w:r w:rsidRPr="00127CEB">
        <w:rPr>
          <w:rFonts w:ascii="黑体" w:eastAsia="黑体" w:hAnsi="黑体" w:hint="eastAsia"/>
        </w:rPr>
        <w:t>（3）多介质计算</w:t>
      </w:r>
    </w:p>
    <w:p w14:paraId="598FE905" w14:textId="0A6A9BC7" w:rsidR="00C932E7" w:rsidRPr="00147568" w:rsidRDefault="00C932E7" w:rsidP="00C932E7">
      <w:pPr>
        <w:pStyle w:val="a9"/>
        <w:numPr>
          <w:ilvl w:val="0"/>
          <w:numId w:val="3"/>
        </w:numPr>
        <w:jc w:val="both"/>
        <w:rPr>
          <w:rFonts w:ascii="仿宋" w:eastAsia="仿宋" w:hAnsi="仿宋" w:hint="eastAsia"/>
          <w:b/>
          <w:bCs/>
          <w:sz w:val="24"/>
        </w:rPr>
      </w:pPr>
      <w:r w:rsidRPr="00147568">
        <w:rPr>
          <w:rFonts w:ascii="仿宋" w:eastAsia="仿宋" w:hAnsi="仿宋"/>
          <w:b/>
          <w:bCs/>
          <w:sz w:val="24"/>
        </w:rPr>
        <w:t>AI加速的渗流力学数值模拟方法</w:t>
      </w:r>
    </w:p>
    <w:p w14:paraId="00EB567D" w14:textId="77777777" w:rsidR="00C932E7" w:rsidRDefault="00C932E7" w:rsidP="00C932E7">
      <w:pPr>
        <w:ind w:leftChars="200" w:left="440"/>
        <w:jc w:val="both"/>
        <w:rPr>
          <w:rFonts w:ascii="仿宋" w:eastAsia="仿宋" w:hAnsi="仿宋" w:hint="eastAsia"/>
          <w:sz w:val="24"/>
        </w:rPr>
      </w:pPr>
      <w:r w:rsidRPr="00147568">
        <w:rPr>
          <w:rFonts w:ascii="仿宋" w:eastAsia="仿宋" w:hAnsi="仿宋" w:hint="eastAsia"/>
          <w:sz w:val="24"/>
        </w:rPr>
        <w:t>主讲人：</w:t>
      </w:r>
      <w:r w:rsidRPr="004F179D">
        <w:rPr>
          <w:rFonts w:ascii="仿宋" w:eastAsia="仿宋" w:hAnsi="仿宋" w:hint="eastAsia"/>
          <w:b/>
          <w:bCs/>
          <w:sz w:val="24"/>
        </w:rPr>
        <w:t>张晨松 研究员</w:t>
      </w:r>
      <w:r w:rsidRPr="00147568">
        <w:rPr>
          <w:rFonts w:ascii="仿宋" w:eastAsia="仿宋" w:hAnsi="仿宋" w:hint="eastAsia"/>
          <w:sz w:val="24"/>
        </w:rPr>
        <w:t>（中国科学院数学与系统科学研究院）</w:t>
      </w:r>
    </w:p>
    <w:p w14:paraId="5F619B93" w14:textId="36E6DD50" w:rsidR="00C932E7" w:rsidRPr="00147568" w:rsidRDefault="00EB27C3" w:rsidP="00C932E7">
      <w:pPr>
        <w:pStyle w:val="a9"/>
        <w:numPr>
          <w:ilvl w:val="0"/>
          <w:numId w:val="3"/>
        </w:numPr>
        <w:jc w:val="both"/>
        <w:rPr>
          <w:rFonts w:ascii="仿宋" w:eastAsia="仿宋" w:hAnsi="仿宋" w:hint="eastAsia"/>
          <w:b/>
          <w:bCs/>
          <w:sz w:val="24"/>
        </w:rPr>
      </w:pPr>
      <w:r w:rsidRPr="00EB27C3">
        <w:rPr>
          <w:rFonts w:ascii="仿宋" w:eastAsia="仿宋" w:hAnsi="仿宋"/>
          <w:b/>
          <w:bCs/>
          <w:sz w:val="24"/>
        </w:rPr>
        <w:t>PDE驱动的曲面和界面运动的数值分析</w:t>
      </w:r>
    </w:p>
    <w:p w14:paraId="3E9A5003" w14:textId="77777777" w:rsidR="00C932E7" w:rsidRPr="00147568" w:rsidRDefault="00C932E7" w:rsidP="00C932E7">
      <w:pPr>
        <w:ind w:leftChars="200" w:left="440"/>
        <w:jc w:val="both"/>
        <w:rPr>
          <w:rFonts w:ascii="仿宋" w:eastAsia="仿宋" w:hAnsi="仿宋" w:hint="eastAsia"/>
          <w:sz w:val="24"/>
        </w:rPr>
      </w:pPr>
      <w:r w:rsidRPr="009B5EB0">
        <w:rPr>
          <w:rFonts w:ascii="仿宋" w:eastAsia="仿宋" w:hAnsi="仿宋" w:hint="eastAsia"/>
          <w:sz w:val="24"/>
        </w:rPr>
        <w:t>主讲人：</w:t>
      </w:r>
      <w:r w:rsidRPr="004F179D">
        <w:rPr>
          <w:rFonts w:ascii="仿宋" w:eastAsia="仿宋" w:hAnsi="仿宋" w:hint="eastAsia"/>
          <w:b/>
          <w:bCs/>
          <w:sz w:val="24"/>
        </w:rPr>
        <w:t>李步扬 教授</w:t>
      </w:r>
      <w:r w:rsidRPr="009B5EB0">
        <w:rPr>
          <w:rFonts w:ascii="仿宋" w:eastAsia="仿宋" w:hAnsi="仿宋" w:hint="eastAsia"/>
          <w:sz w:val="24"/>
        </w:rPr>
        <w:t>（香港理工大学）</w:t>
      </w:r>
    </w:p>
    <w:p w14:paraId="40FC60D3" w14:textId="51C50C7F" w:rsidR="00C932E7" w:rsidRPr="00147568" w:rsidRDefault="00C932E7" w:rsidP="00C932E7">
      <w:pPr>
        <w:pStyle w:val="a9"/>
        <w:numPr>
          <w:ilvl w:val="0"/>
          <w:numId w:val="3"/>
        </w:numPr>
        <w:jc w:val="both"/>
        <w:rPr>
          <w:rFonts w:ascii="仿宋" w:eastAsia="仿宋" w:hAnsi="仿宋" w:hint="eastAsia"/>
          <w:b/>
          <w:bCs/>
          <w:sz w:val="24"/>
        </w:rPr>
      </w:pPr>
      <w:r w:rsidRPr="00147568">
        <w:rPr>
          <w:rFonts w:ascii="仿宋" w:eastAsia="仿宋" w:hAnsi="仿宋"/>
          <w:b/>
          <w:bCs/>
          <w:sz w:val="24"/>
        </w:rPr>
        <w:t>基于气体动理学格式的激波-障碍物相互作用数值模拟</w:t>
      </w:r>
    </w:p>
    <w:p w14:paraId="2D1B6169" w14:textId="77777777" w:rsidR="00C932E7" w:rsidRPr="00147568" w:rsidRDefault="00C932E7" w:rsidP="00C932E7">
      <w:pPr>
        <w:ind w:leftChars="200" w:left="440"/>
        <w:jc w:val="both"/>
        <w:rPr>
          <w:rFonts w:ascii="仿宋" w:eastAsia="仿宋" w:hAnsi="仿宋" w:hint="eastAsia"/>
          <w:sz w:val="24"/>
        </w:rPr>
      </w:pPr>
      <w:r w:rsidRPr="009B5EB0">
        <w:rPr>
          <w:rFonts w:ascii="仿宋" w:eastAsia="仿宋" w:hAnsi="仿宋" w:hint="eastAsia"/>
          <w:sz w:val="24"/>
        </w:rPr>
        <w:t>主讲人：乔雨凡 博士（</w:t>
      </w:r>
      <w:r w:rsidRPr="00147568">
        <w:rPr>
          <w:rFonts w:ascii="仿宋" w:eastAsia="仿宋" w:hAnsi="仿宋" w:hint="eastAsia"/>
          <w:sz w:val="24"/>
        </w:rPr>
        <w:t>沙特阿卜杜拉国王科技大学</w:t>
      </w:r>
      <w:r w:rsidRPr="009B5EB0">
        <w:rPr>
          <w:rFonts w:ascii="仿宋" w:eastAsia="仿宋" w:hAnsi="仿宋" w:hint="eastAsia"/>
          <w:sz w:val="24"/>
        </w:rPr>
        <w:t>）</w:t>
      </w:r>
    </w:p>
    <w:p w14:paraId="0E74BC0F" w14:textId="0F7D3417" w:rsidR="00C932E7" w:rsidRPr="00147568" w:rsidRDefault="00C932E7" w:rsidP="00C932E7">
      <w:pPr>
        <w:pStyle w:val="a9"/>
        <w:numPr>
          <w:ilvl w:val="0"/>
          <w:numId w:val="3"/>
        </w:numPr>
        <w:jc w:val="both"/>
        <w:rPr>
          <w:rFonts w:ascii="仿宋" w:eastAsia="仿宋" w:hAnsi="仿宋" w:hint="eastAsia"/>
          <w:b/>
          <w:bCs/>
          <w:sz w:val="24"/>
        </w:rPr>
      </w:pPr>
      <w:r w:rsidRPr="00147568">
        <w:rPr>
          <w:rFonts w:ascii="仿宋" w:eastAsia="仿宋" w:hAnsi="仿宋"/>
          <w:b/>
          <w:bCs/>
          <w:sz w:val="24"/>
        </w:rPr>
        <w:lastRenderedPageBreak/>
        <w:t>北达飞易CAE算法引擎及接触非线性算法</w:t>
      </w:r>
    </w:p>
    <w:p w14:paraId="2F5F46CB" w14:textId="77777777" w:rsidR="00C932E7" w:rsidRPr="00147568" w:rsidRDefault="00C932E7" w:rsidP="00C932E7">
      <w:pPr>
        <w:ind w:leftChars="200" w:left="440"/>
        <w:jc w:val="both"/>
        <w:rPr>
          <w:rFonts w:ascii="仿宋" w:eastAsia="仿宋" w:hAnsi="仿宋" w:hint="eastAsia"/>
          <w:sz w:val="24"/>
        </w:rPr>
      </w:pPr>
      <w:r w:rsidRPr="009B5EB0">
        <w:rPr>
          <w:rFonts w:ascii="仿宋" w:eastAsia="仿宋" w:hAnsi="仿宋" w:hint="eastAsia"/>
          <w:sz w:val="24"/>
        </w:rPr>
        <w:t>主讲人：陈浩（北京大学重庆大数据研究院）</w:t>
      </w:r>
    </w:p>
    <w:p w14:paraId="752BAE30" w14:textId="51440290" w:rsidR="00C932E7" w:rsidRPr="00147568" w:rsidRDefault="00C932E7" w:rsidP="00C932E7">
      <w:pPr>
        <w:pStyle w:val="a9"/>
        <w:numPr>
          <w:ilvl w:val="0"/>
          <w:numId w:val="3"/>
        </w:numPr>
        <w:jc w:val="both"/>
        <w:rPr>
          <w:rFonts w:ascii="仿宋" w:eastAsia="仿宋" w:hAnsi="仿宋" w:hint="eastAsia"/>
          <w:b/>
          <w:bCs/>
          <w:sz w:val="24"/>
        </w:rPr>
      </w:pPr>
      <w:r w:rsidRPr="00147568">
        <w:rPr>
          <w:rFonts w:ascii="仿宋" w:eastAsia="仿宋" w:hAnsi="仿宋"/>
          <w:b/>
          <w:bCs/>
          <w:sz w:val="24"/>
        </w:rPr>
        <w:t>虚拟区域有限元方法求解移动界面问题</w:t>
      </w:r>
    </w:p>
    <w:p w14:paraId="27C65C7A" w14:textId="77777777" w:rsidR="00C932E7" w:rsidRPr="00147568" w:rsidRDefault="00C932E7" w:rsidP="00C932E7">
      <w:pPr>
        <w:ind w:leftChars="200" w:left="440"/>
        <w:jc w:val="both"/>
        <w:rPr>
          <w:rFonts w:ascii="仿宋" w:eastAsia="仿宋" w:hAnsi="仿宋" w:hint="eastAsia"/>
          <w:sz w:val="24"/>
        </w:rPr>
      </w:pPr>
      <w:r w:rsidRPr="009B5EB0">
        <w:rPr>
          <w:rFonts w:ascii="仿宋" w:eastAsia="仿宋" w:hAnsi="仿宋" w:hint="eastAsia"/>
          <w:sz w:val="24"/>
        </w:rPr>
        <w:t>主讲人：王琤 副教授（同济大学）</w:t>
      </w:r>
    </w:p>
    <w:p w14:paraId="7FD683AA" w14:textId="39232E99" w:rsidR="00C932E7" w:rsidRPr="00147568" w:rsidRDefault="00C932E7" w:rsidP="00C932E7">
      <w:pPr>
        <w:pStyle w:val="a9"/>
        <w:numPr>
          <w:ilvl w:val="0"/>
          <w:numId w:val="3"/>
        </w:numPr>
        <w:jc w:val="both"/>
        <w:rPr>
          <w:rFonts w:ascii="仿宋" w:eastAsia="仿宋" w:hAnsi="仿宋" w:hint="eastAsia"/>
          <w:b/>
          <w:bCs/>
          <w:sz w:val="24"/>
        </w:rPr>
      </w:pPr>
      <w:r w:rsidRPr="00147568">
        <w:rPr>
          <w:rFonts w:ascii="仿宋" w:eastAsia="仿宋" w:hAnsi="仿宋"/>
          <w:b/>
          <w:bCs/>
          <w:sz w:val="24"/>
        </w:rPr>
        <w:t>近似Riemann求解器研究及应用</w:t>
      </w:r>
    </w:p>
    <w:p w14:paraId="63861EAC" w14:textId="77777777" w:rsidR="00C932E7" w:rsidRDefault="00C932E7" w:rsidP="00C932E7">
      <w:pPr>
        <w:ind w:leftChars="200" w:left="440"/>
        <w:jc w:val="both"/>
        <w:rPr>
          <w:rFonts w:ascii="仿宋" w:eastAsia="仿宋" w:hAnsi="仿宋" w:hint="eastAsia"/>
          <w:sz w:val="24"/>
        </w:rPr>
      </w:pPr>
      <w:r w:rsidRPr="00147568">
        <w:rPr>
          <w:rFonts w:ascii="仿宋" w:eastAsia="仿宋" w:hAnsi="仿宋" w:hint="eastAsia"/>
          <w:sz w:val="24"/>
        </w:rPr>
        <w:t>主讲人：袁海专</w:t>
      </w:r>
      <w:r>
        <w:rPr>
          <w:rFonts w:ascii="仿宋" w:eastAsia="仿宋" w:hAnsi="仿宋" w:hint="eastAsia"/>
          <w:sz w:val="24"/>
        </w:rPr>
        <w:t xml:space="preserve"> 教授</w:t>
      </w:r>
      <w:r w:rsidRPr="00147568">
        <w:rPr>
          <w:rFonts w:ascii="仿宋" w:eastAsia="仿宋" w:hAnsi="仿宋" w:hint="eastAsia"/>
          <w:sz w:val="24"/>
        </w:rPr>
        <w:t>（湘潭大学）</w:t>
      </w:r>
    </w:p>
    <w:p w14:paraId="28927192" w14:textId="36227259" w:rsidR="006C383E" w:rsidRPr="00147568" w:rsidRDefault="009B5EB0" w:rsidP="009C7B2E">
      <w:pPr>
        <w:pStyle w:val="71e7dc79-1ff7-45e8-997d-0ebda3762b91"/>
        <w:spacing w:after="120"/>
        <w:jc w:val="both"/>
        <w:rPr>
          <w:rFonts w:ascii="仿宋" w:eastAsia="仿宋" w:hAnsi="仿宋" w:hint="eastAsia"/>
          <w:sz w:val="24"/>
          <w:szCs w:val="24"/>
        </w:rPr>
      </w:pPr>
      <w:r>
        <w:rPr>
          <w:rFonts w:ascii="仿宋" w:eastAsia="仿宋" w:hAnsi="仿宋" w:hint="eastAsia"/>
          <w:sz w:val="24"/>
          <w:szCs w:val="24"/>
        </w:rPr>
        <w:t>（</w:t>
      </w:r>
      <w:r w:rsidR="00C932E7">
        <w:rPr>
          <w:rFonts w:ascii="仿宋" w:eastAsia="仿宋" w:hAnsi="仿宋" w:hint="eastAsia"/>
          <w:sz w:val="24"/>
          <w:szCs w:val="24"/>
        </w:rPr>
        <w:t>二</w:t>
      </w:r>
      <w:r>
        <w:rPr>
          <w:rFonts w:ascii="仿宋" w:eastAsia="仿宋" w:hAnsi="仿宋" w:hint="eastAsia"/>
          <w:sz w:val="24"/>
          <w:szCs w:val="24"/>
        </w:rPr>
        <w:t>）</w:t>
      </w:r>
      <w:r w:rsidR="006C383E" w:rsidRPr="00147568">
        <w:rPr>
          <w:rFonts w:ascii="仿宋" w:eastAsia="仿宋" w:hAnsi="仿宋" w:hint="eastAsia"/>
          <w:sz w:val="24"/>
          <w:szCs w:val="24"/>
        </w:rPr>
        <w:t>AI辅助科研应用系列课程</w:t>
      </w:r>
    </w:p>
    <w:p w14:paraId="151BAD5B" w14:textId="2495E2E5" w:rsidR="006C383E" w:rsidRPr="00147568" w:rsidRDefault="009B5EB0" w:rsidP="00F222C7">
      <w:pPr>
        <w:autoSpaceDE w:val="0"/>
        <w:autoSpaceDN w:val="0"/>
        <w:jc w:val="both"/>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sidR="006C383E" w:rsidRPr="00147568">
        <w:rPr>
          <w:rFonts w:ascii="仿宋" w:eastAsia="仿宋" w:hAnsi="仿宋" w:hint="eastAsia"/>
          <w:sz w:val="24"/>
        </w:rPr>
        <w:t>系统性培训AI技术在科研工作全流程中的应用，从学术写作到科研编程的全方位能力提升，帮助学员掌握智能化科研工具链，显著提升科研效率和质量。</w:t>
      </w:r>
    </w:p>
    <w:p w14:paraId="61D64231" w14:textId="77777777" w:rsidR="006C383E" w:rsidRPr="00147568" w:rsidRDefault="006C383E" w:rsidP="006C383E">
      <w:pPr>
        <w:pStyle w:val="a9"/>
        <w:numPr>
          <w:ilvl w:val="0"/>
          <w:numId w:val="3"/>
        </w:numPr>
        <w:jc w:val="both"/>
        <w:rPr>
          <w:rFonts w:ascii="仿宋" w:eastAsia="仿宋" w:hAnsi="仿宋" w:hint="eastAsia"/>
          <w:b/>
          <w:bCs/>
          <w:sz w:val="24"/>
        </w:rPr>
      </w:pPr>
      <w:r w:rsidRPr="00147568">
        <w:rPr>
          <w:rFonts w:ascii="仿宋" w:eastAsia="仿宋" w:hAnsi="仿宋"/>
          <w:b/>
          <w:bCs/>
          <w:sz w:val="24"/>
        </w:rPr>
        <w:t>课程一：AI辅助学术写作</w:t>
      </w:r>
    </w:p>
    <w:p w14:paraId="73B62C3D" w14:textId="77777777" w:rsidR="006C383E" w:rsidRPr="00147568" w:rsidRDefault="006C383E" w:rsidP="00F222C7">
      <w:pPr>
        <w:autoSpaceDE w:val="0"/>
        <w:autoSpaceDN w:val="0"/>
        <w:ind w:leftChars="200" w:left="440"/>
        <w:jc w:val="both"/>
        <w:rPr>
          <w:rFonts w:ascii="仿宋" w:eastAsia="仿宋" w:hAnsi="仿宋" w:hint="eastAsia"/>
          <w:sz w:val="24"/>
        </w:rPr>
      </w:pPr>
      <w:r w:rsidRPr="00147568">
        <w:rPr>
          <w:rFonts w:ascii="仿宋" w:eastAsia="仿宋" w:hAnsi="仿宋" w:hint="eastAsia"/>
          <w:sz w:val="24"/>
        </w:rPr>
        <w:t>系统训练学员运用AI技术革新学术写作全流程，从智能文献调研与综述生成，到论文结构化写作与多语言表达优化，再到学术质量提升与投稿策略，帮助学员掌握AI驱动的高效写作方法，实现写作效率3-5倍提升，让学术表达更加精准、规范和具有影响力。</w:t>
      </w:r>
    </w:p>
    <w:p w14:paraId="2ECC0337" w14:textId="77777777" w:rsidR="006C383E" w:rsidRPr="009B5EB0" w:rsidRDefault="006C383E" w:rsidP="006C383E">
      <w:pPr>
        <w:pStyle w:val="a9"/>
        <w:numPr>
          <w:ilvl w:val="0"/>
          <w:numId w:val="3"/>
        </w:numPr>
        <w:jc w:val="both"/>
        <w:rPr>
          <w:rFonts w:ascii="仿宋" w:eastAsia="仿宋" w:hAnsi="仿宋" w:hint="eastAsia"/>
          <w:b/>
          <w:bCs/>
          <w:sz w:val="24"/>
        </w:rPr>
      </w:pPr>
      <w:r w:rsidRPr="009B5EB0">
        <w:rPr>
          <w:rFonts w:ascii="仿宋" w:eastAsia="仿宋" w:hAnsi="仿宋"/>
          <w:b/>
          <w:bCs/>
          <w:sz w:val="24"/>
        </w:rPr>
        <w:t>课程二：AI辅助科研编程</w:t>
      </w:r>
    </w:p>
    <w:p w14:paraId="62976B1F" w14:textId="4C6D4C41" w:rsidR="00F222C7" w:rsidRDefault="006C383E" w:rsidP="00CA5901">
      <w:pPr>
        <w:autoSpaceDE w:val="0"/>
        <w:autoSpaceDN w:val="0"/>
        <w:ind w:leftChars="200" w:left="440"/>
        <w:jc w:val="both"/>
        <w:rPr>
          <w:rFonts w:ascii="仿宋" w:eastAsia="仿宋" w:hAnsi="仿宋" w:hint="eastAsia"/>
          <w:sz w:val="24"/>
        </w:rPr>
      </w:pPr>
      <w:r w:rsidRPr="00147568">
        <w:rPr>
          <w:rFonts w:ascii="仿宋" w:eastAsia="仿宋" w:hAnsi="仿宋" w:hint="eastAsia"/>
          <w:sz w:val="24"/>
        </w:rPr>
        <w:t>深入培养学员的智能化编程能力，涵盖数据处理自动化、AI代码生成、算法优化加速等核心技术，从基础的代码自动生成到高级的并行计算与GPU编程，通过大量实操训练让学员熟练运用AI工具进行科研开发，实现编程效率5-10倍提升，显著加速科研项目的技术实现过程。</w:t>
      </w:r>
    </w:p>
    <w:p w14:paraId="0B8F5E20" w14:textId="1EECBF11" w:rsidR="00C932E7" w:rsidRDefault="008F7BB1" w:rsidP="00C932E7">
      <w:pPr>
        <w:pStyle w:val="a9"/>
        <w:ind w:left="440"/>
        <w:jc w:val="both"/>
        <w:rPr>
          <w:rFonts w:ascii="仿宋" w:eastAsia="仿宋" w:hAnsi="仿宋" w:hint="eastAsia"/>
          <w:sz w:val="24"/>
        </w:rPr>
      </w:pPr>
      <w:r w:rsidRPr="008F7BB1">
        <w:rPr>
          <w:rFonts w:ascii="仿宋" w:eastAsia="仿宋" w:hAnsi="仿宋"/>
          <w:b/>
          <w:bCs/>
          <w:sz w:val="24"/>
        </w:rPr>
        <w:t>特别提醒：</w:t>
      </w:r>
      <w:r w:rsidR="007F3A13" w:rsidRPr="007F3A13">
        <w:rPr>
          <w:rFonts w:ascii="仿宋" w:eastAsia="仿宋" w:hAnsi="仿宋"/>
          <w:b/>
          <w:bCs/>
          <w:sz w:val="24"/>
        </w:rPr>
        <w:t>欢迎学员带来自己的科研论文项目（草稿或构思阶段均可），</w:t>
      </w:r>
      <w:r w:rsidR="007F3A13">
        <w:rPr>
          <w:rFonts w:ascii="仿宋" w:eastAsia="仿宋" w:hAnsi="仿宋" w:hint="eastAsia"/>
          <w:b/>
          <w:bCs/>
          <w:sz w:val="24"/>
        </w:rPr>
        <w:t>老</w:t>
      </w:r>
      <w:r w:rsidR="007F3A13" w:rsidRPr="007F3A13">
        <w:rPr>
          <w:rFonts w:ascii="仿宋" w:eastAsia="仿宋" w:hAnsi="仿宋"/>
          <w:b/>
          <w:bCs/>
          <w:sz w:val="24"/>
        </w:rPr>
        <w:t>师将现场指导如何运用AI工具优化您的研究工作，真正做到学以致用</w:t>
      </w:r>
      <w:r w:rsidR="007F3A13">
        <w:rPr>
          <w:rFonts w:ascii="仿宋" w:eastAsia="仿宋" w:hAnsi="仿宋" w:hint="eastAsia"/>
          <w:b/>
          <w:bCs/>
          <w:sz w:val="24"/>
        </w:rPr>
        <w:t>。</w:t>
      </w:r>
    </w:p>
    <w:p w14:paraId="161AB630" w14:textId="77777777" w:rsidR="00C932E7" w:rsidRPr="00147568" w:rsidRDefault="00C932E7" w:rsidP="00C932E7">
      <w:pPr>
        <w:pStyle w:val="21bc9c4b-6a32-43e5-beaa-fd2d792c5735"/>
        <w:jc w:val="both"/>
        <w:rPr>
          <w:rFonts w:ascii="黑体" w:eastAsia="黑体" w:hAnsi="黑体" w:hint="eastAsia"/>
          <w:sz w:val="28"/>
          <w:szCs w:val="28"/>
        </w:rPr>
      </w:pPr>
      <w:r w:rsidRPr="00147568">
        <w:rPr>
          <w:rFonts w:ascii="黑体" w:eastAsia="黑体" w:hAnsi="黑体" w:hint="eastAsia"/>
          <w:sz w:val="28"/>
          <w:szCs w:val="28"/>
        </w:rPr>
        <w:t>时间与地点</w:t>
      </w:r>
    </w:p>
    <w:p w14:paraId="19CC0AA2" w14:textId="77777777" w:rsidR="00C932E7" w:rsidRPr="00147568" w:rsidRDefault="00C932E7" w:rsidP="00C932E7">
      <w:pPr>
        <w:pStyle w:val="a9"/>
        <w:numPr>
          <w:ilvl w:val="0"/>
          <w:numId w:val="1"/>
        </w:numPr>
        <w:jc w:val="both"/>
        <w:rPr>
          <w:rFonts w:ascii="仿宋" w:eastAsia="仿宋" w:hAnsi="仿宋" w:hint="eastAsia"/>
          <w:sz w:val="24"/>
        </w:rPr>
      </w:pPr>
      <w:r w:rsidRPr="00147568">
        <w:rPr>
          <w:rFonts w:ascii="仿宋" w:eastAsia="仿宋" w:hAnsi="仿宋"/>
          <w:sz w:val="24"/>
        </w:rPr>
        <w:t>时间：2025年8月5日</w:t>
      </w:r>
      <w:r>
        <w:rPr>
          <w:rFonts w:ascii="仿宋" w:eastAsia="仿宋" w:hAnsi="仿宋"/>
          <w:sz w:val="24"/>
        </w:rPr>
        <w:t>—</w:t>
      </w:r>
      <w:r w:rsidRPr="00147568">
        <w:rPr>
          <w:rFonts w:ascii="仿宋" w:eastAsia="仿宋" w:hAnsi="仿宋"/>
          <w:sz w:val="24"/>
        </w:rPr>
        <w:t>9日（4日报到</w:t>
      </w:r>
      <w:r>
        <w:rPr>
          <w:rFonts w:ascii="仿宋" w:eastAsia="仿宋" w:hAnsi="仿宋" w:hint="eastAsia"/>
          <w:sz w:val="24"/>
        </w:rPr>
        <w:t>，1</w:t>
      </w:r>
      <w:r>
        <w:rPr>
          <w:rFonts w:ascii="仿宋" w:eastAsia="仿宋" w:hAnsi="仿宋"/>
          <w:sz w:val="24"/>
        </w:rPr>
        <w:t>0</w:t>
      </w:r>
      <w:r>
        <w:rPr>
          <w:rFonts w:ascii="仿宋" w:eastAsia="仿宋" w:hAnsi="仿宋" w:hint="eastAsia"/>
          <w:sz w:val="24"/>
        </w:rPr>
        <w:t>日离会</w:t>
      </w:r>
      <w:r w:rsidRPr="00147568">
        <w:rPr>
          <w:rFonts w:ascii="仿宋" w:eastAsia="仿宋" w:hAnsi="仿宋"/>
          <w:sz w:val="24"/>
        </w:rPr>
        <w:t>）</w:t>
      </w:r>
    </w:p>
    <w:p w14:paraId="43C0AF5C" w14:textId="77777777" w:rsidR="00C932E7" w:rsidRPr="00147568" w:rsidRDefault="00C932E7" w:rsidP="00C932E7">
      <w:pPr>
        <w:pStyle w:val="a9"/>
        <w:numPr>
          <w:ilvl w:val="0"/>
          <w:numId w:val="1"/>
        </w:numPr>
        <w:jc w:val="both"/>
        <w:rPr>
          <w:rFonts w:ascii="仿宋" w:eastAsia="仿宋" w:hAnsi="仿宋" w:hint="eastAsia"/>
          <w:sz w:val="24"/>
        </w:rPr>
      </w:pPr>
      <w:r w:rsidRPr="00147568">
        <w:rPr>
          <w:rFonts w:ascii="仿宋" w:eastAsia="仿宋" w:hAnsi="仿宋"/>
          <w:sz w:val="24"/>
        </w:rPr>
        <w:t>地点：青岛国际创新园智选假日酒店</w:t>
      </w:r>
    </w:p>
    <w:p w14:paraId="3E98EB80" w14:textId="77777777" w:rsidR="00C932E7" w:rsidRPr="00147568" w:rsidRDefault="00C932E7" w:rsidP="00A338A7">
      <w:pPr>
        <w:ind w:leftChars="200" w:left="440"/>
        <w:jc w:val="both"/>
        <w:rPr>
          <w:rFonts w:ascii="仿宋" w:eastAsia="仿宋" w:hAnsi="仿宋" w:hint="eastAsia"/>
          <w:sz w:val="24"/>
        </w:rPr>
      </w:pPr>
    </w:p>
    <w:p w14:paraId="2A52C7BE" w14:textId="77777777" w:rsidR="00A338A7" w:rsidRPr="00147568" w:rsidRDefault="00A338A7" w:rsidP="00A338A7">
      <w:pPr>
        <w:pStyle w:val="21bc9c4b-6a32-43e5-beaa-fd2d792c5735"/>
        <w:jc w:val="both"/>
        <w:rPr>
          <w:rFonts w:ascii="黑体" w:eastAsia="黑体" w:hAnsi="黑体" w:hint="eastAsia"/>
          <w:sz w:val="28"/>
          <w:szCs w:val="28"/>
        </w:rPr>
      </w:pPr>
      <w:r w:rsidRPr="00147568">
        <w:rPr>
          <w:rFonts w:ascii="黑体" w:eastAsia="黑体" w:hAnsi="黑体" w:hint="eastAsia"/>
          <w:sz w:val="28"/>
          <w:szCs w:val="28"/>
        </w:rPr>
        <w:t>报名及录取：</w:t>
      </w:r>
    </w:p>
    <w:p w14:paraId="44C59732" w14:textId="7A44DEDB" w:rsidR="00A338A7" w:rsidRPr="00147568" w:rsidRDefault="00A338A7" w:rsidP="00A338A7">
      <w:pPr>
        <w:pStyle w:val="a9"/>
        <w:numPr>
          <w:ilvl w:val="0"/>
          <w:numId w:val="3"/>
        </w:numPr>
        <w:jc w:val="both"/>
        <w:rPr>
          <w:rFonts w:ascii="仿宋" w:eastAsia="仿宋" w:hAnsi="仿宋" w:hint="eastAsia"/>
          <w:sz w:val="24"/>
        </w:rPr>
      </w:pPr>
      <w:r w:rsidRPr="00147568">
        <w:rPr>
          <w:rFonts w:ascii="仿宋" w:eastAsia="仿宋" w:hAnsi="仿宋"/>
          <w:sz w:val="24"/>
        </w:rPr>
        <w:t>报名费用：3000元</w:t>
      </w:r>
    </w:p>
    <w:p w14:paraId="6B462477" w14:textId="3F662143" w:rsidR="00A338A7" w:rsidRPr="00147568" w:rsidRDefault="00A338A7" w:rsidP="00A338A7">
      <w:pPr>
        <w:pStyle w:val="a9"/>
        <w:numPr>
          <w:ilvl w:val="0"/>
          <w:numId w:val="3"/>
        </w:numPr>
        <w:jc w:val="both"/>
        <w:rPr>
          <w:rFonts w:ascii="仿宋" w:eastAsia="仿宋" w:hAnsi="仿宋" w:hint="eastAsia"/>
          <w:sz w:val="24"/>
        </w:rPr>
      </w:pPr>
      <w:r w:rsidRPr="00147568">
        <w:rPr>
          <w:rFonts w:ascii="仿宋" w:eastAsia="仿宋" w:hAnsi="仿宋"/>
          <w:sz w:val="24"/>
        </w:rPr>
        <w:t>课程期间其他费用自理，缴费及开具发票方式见《附件二》。</w:t>
      </w:r>
    </w:p>
    <w:p w14:paraId="7CF1D81F" w14:textId="25B248E9" w:rsidR="00A338A7" w:rsidRPr="00147568" w:rsidRDefault="00A338A7" w:rsidP="00A338A7">
      <w:pPr>
        <w:pStyle w:val="a9"/>
        <w:numPr>
          <w:ilvl w:val="0"/>
          <w:numId w:val="3"/>
        </w:numPr>
        <w:jc w:val="both"/>
        <w:rPr>
          <w:rFonts w:ascii="仿宋" w:eastAsia="仿宋" w:hAnsi="仿宋" w:hint="eastAsia"/>
          <w:sz w:val="24"/>
        </w:rPr>
      </w:pPr>
      <w:r w:rsidRPr="00147568">
        <w:rPr>
          <w:rFonts w:ascii="仿宋" w:eastAsia="仿宋" w:hAnsi="仿宋"/>
          <w:sz w:val="24"/>
        </w:rPr>
        <w:t>报名材料：申请人需提交报名表（见《附件一》）</w:t>
      </w:r>
    </w:p>
    <w:p w14:paraId="64FD16DE" w14:textId="7E9AF1EB" w:rsidR="00A338A7" w:rsidRPr="00147568" w:rsidRDefault="00A338A7" w:rsidP="00A338A7">
      <w:pPr>
        <w:pStyle w:val="a9"/>
        <w:numPr>
          <w:ilvl w:val="0"/>
          <w:numId w:val="3"/>
        </w:numPr>
        <w:jc w:val="both"/>
        <w:rPr>
          <w:rFonts w:ascii="仿宋" w:eastAsia="仿宋" w:hAnsi="仿宋" w:hint="eastAsia"/>
          <w:sz w:val="24"/>
        </w:rPr>
      </w:pPr>
      <w:r w:rsidRPr="00147568">
        <w:rPr>
          <w:rFonts w:ascii="仿宋" w:eastAsia="仿宋" w:hAnsi="仿宋"/>
          <w:sz w:val="24"/>
        </w:rPr>
        <w:t>报名方式：通过邮件提交报名材料，发送到：info@scipen.ai。</w:t>
      </w:r>
    </w:p>
    <w:p w14:paraId="5C633B5B" w14:textId="6ACA0924" w:rsidR="00A338A7" w:rsidRPr="00147568" w:rsidRDefault="00A338A7" w:rsidP="00A338A7">
      <w:pPr>
        <w:pStyle w:val="a9"/>
        <w:numPr>
          <w:ilvl w:val="0"/>
          <w:numId w:val="3"/>
        </w:numPr>
        <w:jc w:val="both"/>
        <w:rPr>
          <w:rFonts w:ascii="仿宋" w:eastAsia="仿宋" w:hAnsi="仿宋" w:hint="eastAsia"/>
          <w:sz w:val="24"/>
        </w:rPr>
      </w:pPr>
      <w:r w:rsidRPr="00147568">
        <w:rPr>
          <w:rFonts w:ascii="仿宋" w:eastAsia="仿宋" w:hAnsi="仿宋"/>
          <w:sz w:val="24"/>
        </w:rPr>
        <w:lastRenderedPageBreak/>
        <w:t>报名截止日期为2025年8月</w:t>
      </w:r>
      <w:r w:rsidR="005F60B3">
        <w:rPr>
          <w:rFonts w:ascii="仿宋" w:eastAsia="仿宋" w:hAnsi="仿宋" w:hint="eastAsia"/>
          <w:sz w:val="24"/>
        </w:rPr>
        <w:t>9</w:t>
      </w:r>
      <w:r w:rsidRPr="00147568">
        <w:rPr>
          <w:rFonts w:ascii="仿宋" w:eastAsia="仿宋" w:hAnsi="仿宋"/>
          <w:sz w:val="24"/>
        </w:rPr>
        <w:t>日。</w:t>
      </w:r>
    </w:p>
    <w:p w14:paraId="65E903CC" w14:textId="5C438EF3" w:rsidR="00A338A7" w:rsidRPr="00147568" w:rsidRDefault="00A338A7" w:rsidP="00A338A7">
      <w:pPr>
        <w:pStyle w:val="a9"/>
        <w:numPr>
          <w:ilvl w:val="0"/>
          <w:numId w:val="3"/>
        </w:numPr>
        <w:jc w:val="both"/>
        <w:rPr>
          <w:rFonts w:ascii="仿宋" w:eastAsia="仿宋" w:hAnsi="仿宋" w:hint="eastAsia"/>
          <w:sz w:val="24"/>
        </w:rPr>
      </w:pPr>
      <w:r w:rsidRPr="00147568">
        <w:rPr>
          <w:rFonts w:ascii="仿宋" w:eastAsia="仿宋" w:hAnsi="仿宋"/>
          <w:sz w:val="24"/>
        </w:rPr>
        <w:t>成功付款并提交报名表之后即为报名成功。</w:t>
      </w:r>
    </w:p>
    <w:p w14:paraId="37439EF9" w14:textId="77777777" w:rsidR="00A338A7" w:rsidRPr="00147568" w:rsidRDefault="00A338A7" w:rsidP="00A338A7">
      <w:pPr>
        <w:pStyle w:val="21bc9c4b-6a32-43e5-beaa-fd2d792c5735"/>
        <w:rPr>
          <w:rFonts w:ascii="黑体" w:eastAsia="黑体" w:hAnsi="黑体" w:hint="eastAsia"/>
          <w:sz w:val="28"/>
          <w:szCs w:val="28"/>
        </w:rPr>
      </w:pPr>
      <w:r w:rsidRPr="00147568">
        <w:rPr>
          <w:rFonts w:ascii="黑体" w:eastAsia="黑体" w:hAnsi="黑体" w:hint="eastAsia"/>
          <w:sz w:val="28"/>
          <w:szCs w:val="28"/>
        </w:rPr>
        <w:t>学员待遇：</w:t>
      </w:r>
    </w:p>
    <w:p w14:paraId="38368595" w14:textId="6F065A07" w:rsidR="00A338A7" w:rsidRPr="00147568" w:rsidRDefault="00A338A7" w:rsidP="00A338A7">
      <w:pPr>
        <w:pStyle w:val="a9"/>
        <w:numPr>
          <w:ilvl w:val="0"/>
          <w:numId w:val="4"/>
        </w:numPr>
        <w:jc w:val="both"/>
        <w:rPr>
          <w:rFonts w:ascii="仿宋" w:eastAsia="仿宋" w:hAnsi="仿宋" w:hint="eastAsia"/>
          <w:sz w:val="24"/>
        </w:rPr>
      </w:pPr>
      <w:r w:rsidRPr="00147568">
        <w:rPr>
          <w:rFonts w:ascii="仿宋" w:eastAsia="仿宋" w:hAnsi="仿宋" w:hint="eastAsia"/>
          <w:sz w:val="24"/>
        </w:rPr>
        <w:t>主办单位提供必须得课程资料。</w:t>
      </w:r>
    </w:p>
    <w:p w14:paraId="1EAF77C7" w14:textId="480211F5" w:rsidR="00A338A7" w:rsidRDefault="00A338A7" w:rsidP="00A338A7">
      <w:pPr>
        <w:pStyle w:val="a9"/>
        <w:numPr>
          <w:ilvl w:val="0"/>
          <w:numId w:val="4"/>
        </w:numPr>
        <w:jc w:val="both"/>
        <w:rPr>
          <w:rFonts w:ascii="仿宋" w:eastAsia="仿宋" w:hAnsi="仿宋" w:hint="eastAsia"/>
          <w:sz w:val="24"/>
        </w:rPr>
      </w:pPr>
      <w:r w:rsidRPr="00147568">
        <w:rPr>
          <w:rFonts w:ascii="仿宋" w:eastAsia="仿宋" w:hAnsi="仿宋" w:hint="eastAsia"/>
          <w:sz w:val="24"/>
        </w:rPr>
        <w:t>课程结束后，为合格的学员发放结业证书。</w:t>
      </w:r>
    </w:p>
    <w:p w14:paraId="1277C94F" w14:textId="77777777" w:rsidR="00C932E7" w:rsidRDefault="00C932E7" w:rsidP="00C932E7">
      <w:pPr>
        <w:pStyle w:val="a9"/>
        <w:ind w:left="440"/>
        <w:jc w:val="both"/>
        <w:rPr>
          <w:rFonts w:ascii="仿宋" w:eastAsia="仿宋" w:hAnsi="仿宋" w:hint="eastAsia"/>
          <w:sz w:val="24"/>
        </w:rPr>
      </w:pPr>
    </w:p>
    <w:p w14:paraId="7F137A61" w14:textId="77777777" w:rsidR="00C932E7" w:rsidRPr="00147568" w:rsidRDefault="00C932E7" w:rsidP="00C932E7">
      <w:pPr>
        <w:pStyle w:val="21bc9c4b-6a32-43e5-beaa-fd2d792c5735"/>
        <w:jc w:val="both"/>
        <w:rPr>
          <w:rFonts w:ascii="黑体" w:eastAsia="黑体" w:hAnsi="黑体" w:hint="eastAsia"/>
          <w:sz w:val="28"/>
          <w:szCs w:val="28"/>
        </w:rPr>
      </w:pPr>
      <w:r w:rsidRPr="00147568">
        <w:rPr>
          <w:rFonts w:ascii="黑体" w:eastAsia="黑体" w:hAnsi="黑体" w:hint="eastAsia"/>
          <w:sz w:val="28"/>
          <w:szCs w:val="28"/>
        </w:rPr>
        <w:t>主办单位</w:t>
      </w:r>
    </w:p>
    <w:p w14:paraId="294AD90B" w14:textId="77777777" w:rsidR="00C932E7" w:rsidRPr="00147568" w:rsidRDefault="00C932E7" w:rsidP="00C932E7">
      <w:pPr>
        <w:pStyle w:val="a9"/>
        <w:numPr>
          <w:ilvl w:val="0"/>
          <w:numId w:val="2"/>
        </w:numPr>
        <w:jc w:val="both"/>
        <w:rPr>
          <w:rFonts w:ascii="仿宋" w:eastAsia="仿宋" w:hAnsi="仿宋" w:hint="eastAsia"/>
          <w:sz w:val="24"/>
        </w:rPr>
      </w:pPr>
      <w:r w:rsidRPr="00147568">
        <w:rPr>
          <w:rFonts w:ascii="仿宋" w:eastAsia="仿宋" w:hAnsi="仿宋"/>
          <w:sz w:val="24"/>
        </w:rPr>
        <w:t>云南同创科学计算与数据挖掘研究中心</w:t>
      </w:r>
    </w:p>
    <w:p w14:paraId="377553F0" w14:textId="77777777" w:rsidR="00C932E7" w:rsidRPr="00147568" w:rsidRDefault="00C932E7" w:rsidP="00C932E7">
      <w:pPr>
        <w:pStyle w:val="a9"/>
        <w:numPr>
          <w:ilvl w:val="0"/>
          <w:numId w:val="2"/>
        </w:numPr>
        <w:jc w:val="both"/>
        <w:rPr>
          <w:rFonts w:ascii="仿宋" w:eastAsia="仿宋" w:hAnsi="仿宋" w:hint="eastAsia"/>
          <w:sz w:val="24"/>
        </w:rPr>
      </w:pPr>
      <w:r w:rsidRPr="00147568">
        <w:rPr>
          <w:rFonts w:ascii="仿宋" w:eastAsia="仿宋" w:hAnsi="仿宋"/>
          <w:sz w:val="24"/>
        </w:rPr>
        <w:t>杭州丝起科技有限公司</w:t>
      </w:r>
    </w:p>
    <w:p w14:paraId="7F554B5A" w14:textId="77777777" w:rsidR="00C932E7" w:rsidRPr="00C932E7" w:rsidRDefault="00C932E7" w:rsidP="00C932E7">
      <w:pPr>
        <w:jc w:val="both"/>
        <w:rPr>
          <w:rFonts w:ascii="仿宋" w:eastAsia="仿宋" w:hAnsi="仿宋" w:hint="eastAsia"/>
          <w:sz w:val="24"/>
        </w:rPr>
      </w:pPr>
    </w:p>
    <w:p w14:paraId="4C92CE2E" w14:textId="77777777" w:rsidR="00A338A7" w:rsidRPr="00147568" w:rsidRDefault="00A338A7" w:rsidP="00A338A7">
      <w:pPr>
        <w:pStyle w:val="21bc9c4b-6a32-43e5-beaa-fd2d792c5735"/>
        <w:rPr>
          <w:rFonts w:ascii="黑体" w:eastAsia="黑体" w:hAnsi="黑体" w:hint="eastAsia"/>
          <w:sz w:val="28"/>
          <w:szCs w:val="28"/>
        </w:rPr>
      </w:pPr>
      <w:r w:rsidRPr="00147568">
        <w:rPr>
          <w:rFonts w:ascii="黑体" w:eastAsia="黑体" w:hAnsi="黑体" w:hint="eastAsia"/>
          <w:sz w:val="28"/>
          <w:szCs w:val="28"/>
        </w:rPr>
        <w:t>联系方式：</w:t>
      </w:r>
    </w:p>
    <w:p w14:paraId="36FCA017" w14:textId="024C084F" w:rsidR="00A338A7" w:rsidRPr="00147568" w:rsidRDefault="00856BD3" w:rsidP="00A338A7">
      <w:pPr>
        <w:jc w:val="both"/>
        <w:rPr>
          <w:rFonts w:ascii="仿宋" w:eastAsia="仿宋" w:hAnsi="仿宋" w:hint="eastAsia"/>
          <w:sz w:val="24"/>
        </w:rPr>
      </w:pPr>
      <w:r>
        <w:rPr>
          <w:rFonts w:ascii="仿宋" w:eastAsia="仿宋" w:hAnsi="仿宋" w:hint="eastAsia"/>
          <w:sz w:val="24"/>
        </w:rPr>
        <w:t>孙</w:t>
      </w:r>
      <w:r w:rsidR="00A338A7" w:rsidRPr="00147568">
        <w:rPr>
          <w:rFonts w:ascii="仿宋" w:eastAsia="仿宋" w:hAnsi="仿宋" w:hint="eastAsia"/>
          <w:sz w:val="24"/>
        </w:rPr>
        <w:t xml:space="preserve">老师，Email： </w:t>
      </w:r>
      <w:hyperlink r:id="rId5" w:history="1">
        <w:r w:rsidR="00AD3F7D" w:rsidRPr="003200FF">
          <w:rPr>
            <w:rStyle w:val="af"/>
            <w:rFonts w:ascii="仿宋" w:eastAsia="仿宋" w:hAnsi="仿宋" w:hint="eastAsia"/>
            <w:sz w:val="24"/>
          </w:rPr>
          <w:t>ai@multigrid.org</w:t>
        </w:r>
      </w:hyperlink>
      <w:r w:rsidR="00147568" w:rsidRPr="00147568">
        <w:rPr>
          <w:rFonts w:ascii="仿宋" w:eastAsia="仿宋" w:hAnsi="仿宋" w:hint="eastAsia"/>
          <w:sz w:val="24"/>
        </w:rPr>
        <w:t xml:space="preserve"> 或扫描下面微信二维码</w:t>
      </w:r>
    </w:p>
    <w:p w14:paraId="149662FB" w14:textId="36CEEF8B" w:rsidR="00A338A7" w:rsidRPr="00147568" w:rsidRDefault="007557FC" w:rsidP="00147568">
      <w:pPr>
        <w:jc w:val="center"/>
        <w:rPr>
          <w:rFonts w:ascii="仿宋" w:eastAsia="仿宋" w:hAnsi="仿宋" w:hint="eastAsia"/>
        </w:rPr>
      </w:pPr>
      <w:r w:rsidRPr="007557FC">
        <w:rPr>
          <w:rFonts w:ascii="仿宋" w:eastAsia="仿宋" w:hAnsi="仿宋"/>
          <w:noProof/>
        </w:rPr>
        <w:drawing>
          <wp:inline distT="0" distB="0" distL="0" distR="0" wp14:anchorId="75BE3B7B" wp14:editId="11D654DA">
            <wp:extent cx="4133850" cy="4109720"/>
            <wp:effectExtent l="0" t="0" r="0" b="5080"/>
            <wp:docPr id="1620528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0747" t="33831" r="10871" b="17831"/>
                    <a:stretch>
                      <a:fillRect/>
                    </a:stretch>
                  </pic:blipFill>
                  <pic:spPr bwMode="auto">
                    <a:xfrm>
                      <a:off x="0" y="0"/>
                      <a:ext cx="4134161" cy="4110029"/>
                    </a:xfrm>
                    <a:prstGeom prst="rect">
                      <a:avLst/>
                    </a:prstGeom>
                    <a:noFill/>
                    <a:ln>
                      <a:noFill/>
                    </a:ln>
                    <a:extLst>
                      <a:ext uri="{53640926-AAD7-44D8-BBD7-CCE9431645EC}">
                        <a14:shadowObscured xmlns:a14="http://schemas.microsoft.com/office/drawing/2010/main"/>
                      </a:ext>
                    </a:extLst>
                  </pic:spPr>
                </pic:pic>
              </a:graphicData>
            </a:graphic>
          </wp:inline>
        </w:drawing>
      </w:r>
    </w:p>
    <w:p w14:paraId="685FFBBE" w14:textId="77777777" w:rsidR="00A338A7" w:rsidRPr="00147568" w:rsidRDefault="00A338A7" w:rsidP="00A338A7">
      <w:pPr>
        <w:jc w:val="both"/>
        <w:rPr>
          <w:rFonts w:ascii="仿宋" w:eastAsia="仿宋" w:hAnsi="仿宋" w:hint="eastAsia"/>
        </w:rPr>
      </w:pPr>
    </w:p>
    <w:p w14:paraId="45498994" w14:textId="77777777" w:rsidR="00A338A7" w:rsidRPr="00147568" w:rsidRDefault="00A338A7" w:rsidP="00A338A7">
      <w:pPr>
        <w:jc w:val="both"/>
        <w:rPr>
          <w:rFonts w:ascii="仿宋" w:eastAsia="仿宋" w:hAnsi="仿宋" w:hint="eastAsia"/>
        </w:rPr>
      </w:pPr>
    </w:p>
    <w:p w14:paraId="312FDFA3" w14:textId="77777777" w:rsidR="00A338A7" w:rsidRPr="00147568" w:rsidRDefault="00A338A7" w:rsidP="00A338A7">
      <w:pPr>
        <w:jc w:val="both"/>
        <w:rPr>
          <w:rFonts w:ascii="仿宋" w:eastAsia="仿宋" w:hAnsi="仿宋" w:hint="eastAsia"/>
        </w:rPr>
      </w:pPr>
    </w:p>
    <w:p w14:paraId="14A34722" w14:textId="77777777" w:rsidR="00A338A7" w:rsidRPr="00147568" w:rsidRDefault="00A338A7" w:rsidP="00A338A7">
      <w:pPr>
        <w:jc w:val="both"/>
        <w:rPr>
          <w:rFonts w:ascii="仿宋" w:eastAsia="仿宋" w:hAnsi="仿宋" w:hint="eastAsia"/>
        </w:rPr>
      </w:pPr>
    </w:p>
    <w:p w14:paraId="56ECB1CD" w14:textId="77777777" w:rsidR="00A338A7" w:rsidRPr="00147568" w:rsidRDefault="00A338A7" w:rsidP="00A338A7">
      <w:pPr>
        <w:jc w:val="both"/>
        <w:rPr>
          <w:rFonts w:ascii="仿宋" w:eastAsia="仿宋" w:hAnsi="仿宋" w:hint="eastAsia"/>
        </w:rPr>
      </w:pPr>
    </w:p>
    <w:p w14:paraId="516DE621" w14:textId="77777777" w:rsidR="00A338A7" w:rsidRPr="00147568" w:rsidRDefault="00A338A7" w:rsidP="00A338A7">
      <w:pPr>
        <w:jc w:val="both"/>
        <w:rPr>
          <w:rFonts w:ascii="仿宋" w:eastAsia="仿宋" w:hAnsi="仿宋" w:hint="eastAsia"/>
        </w:rPr>
      </w:pPr>
    </w:p>
    <w:p w14:paraId="002265F8" w14:textId="080A844D" w:rsidR="00A338A7" w:rsidRPr="00147568" w:rsidRDefault="00A338A7">
      <w:pPr>
        <w:widowControl/>
        <w:rPr>
          <w:rFonts w:ascii="仿宋" w:eastAsia="仿宋" w:hAnsi="仿宋" w:hint="eastAsia"/>
        </w:rPr>
      </w:pPr>
      <w:r w:rsidRPr="00147568">
        <w:rPr>
          <w:rFonts w:ascii="仿宋" w:eastAsia="仿宋" w:hAnsi="仿宋" w:hint="eastAsia"/>
        </w:rPr>
        <w:br w:type="page"/>
      </w:r>
    </w:p>
    <w:p w14:paraId="07C42C25" w14:textId="4E3E56C0" w:rsidR="00147568" w:rsidRPr="00147568" w:rsidRDefault="00147568" w:rsidP="00147568">
      <w:pPr>
        <w:pStyle w:val="17babae4-54f0-44fa-a444-1068224df0ac"/>
        <w:jc w:val="left"/>
        <w:rPr>
          <w:rFonts w:ascii="黑体" w:eastAsia="黑体" w:hAnsi="黑体" w:hint="eastAsia"/>
          <w:sz w:val="30"/>
          <w:szCs w:val="30"/>
        </w:rPr>
      </w:pPr>
      <w:r w:rsidRPr="00147568">
        <w:rPr>
          <w:rFonts w:ascii="黑体" w:eastAsia="黑体" w:hAnsi="黑体" w:hint="eastAsia"/>
          <w:sz w:val="30"/>
          <w:szCs w:val="30"/>
        </w:rPr>
        <w:lastRenderedPageBreak/>
        <w:t>附件一</w:t>
      </w:r>
    </w:p>
    <w:p w14:paraId="10E279DD" w14:textId="1330C7AE" w:rsidR="00147568" w:rsidRPr="00147568" w:rsidRDefault="00147568" w:rsidP="00147568">
      <w:pPr>
        <w:pStyle w:val="17babae4-54f0-44fa-a444-1068224df0ac"/>
        <w:rPr>
          <w:rFonts w:ascii="黑体" w:eastAsia="黑体" w:hAnsi="黑体" w:hint="eastAsia"/>
          <w:sz w:val="30"/>
          <w:szCs w:val="30"/>
        </w:rPr>
      </w:pPr>
      <w:r w:rsidRPr="00147568">
        <w:rPr>
          <w:rFonts w:ascii="黑体" w:eastAsia="黑体" w:hAnsi="黑体" w:hint="eastAsia"/>
          <w:sz w:val="30"/>
          <w:szCs w:val="30"/>
        </w:rPr>
        <w:t>多介质科学计算研讨会暨AI辅助科研应用暑期学校</w:t>
      </w:r>
    </w:p>
    <w:p w14:paraId="42AE96BD" w14:textId="268329AC" w:rsidR="00A338A7" w:rsidRPr="00147568" w:rsidRDefault="00147568" w:rsidP="00147568">
      <w:pPr>
        <w:pStyle w:val="17babae4-54f0-44fa-a444-1068224df0ac"/>
        <w:rPr>
          <w:rFonts w:ascii="黑体" w:eastAsia="黑体" w:hAnsi="黑体" w:hint="eastAsia"/>
          <w:sz w:val="30"/>
          <w:szCs w:val="30"/>
        </w:rPr>
      </w:pPr>
      <w:r w:rsidRPr="00147568">
        <w:rPr>
          <w:rFonts w:ascii="黑体" w:eastAsia="黑体" w:hAnsi="黑体" w:hint="eastAsia"/>
          <w:sz w:val="30"/>
          <w:szCs w:val="30"/>
        </w:rPr>
        <w:t>报名表</w:t>
      </w:r>
    </w:p>
    <w:tbl>
      <w:tblPr>
        <w:tblW w:w="9722" w:type="dxa"/>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9"/>
        <w:gridCol w:w="2398"/>
        <w:gridCol w:w="1387"/>
        <w:gridCol w:w="1904"/>
        <w:gridCol w:w="2244"/>
      </w:tblGrid>
      <w:tr w:rsidR="00A338A7" w:rsidRPr="00A338A7" w14:paraId="7FE734A5" w14:textId="77777777" w:rsidTr="00971BFA">
        <w:trPr>
          <w:cantSplit/>
          <w:trHeight w:val="336"/>
        </w:trPr>
        <w:tc>
          <w:tcPr>
            <w:tcW w:w="1789" w:type="dxa"/>
            <w:vAlign w:val="center"/>
          </w:tcPr>
          <w:p w14:paraId="1B435997"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姓 名</w:t>
            </w:r>
          </w:p>
        </w:tc>
        <w:tc>
          <w:tcPr>
            <w:tcW w:w="2398" w:type="dxa"/>
            <w:vAlign w:val="center"/>
          </w:tcPr>
          <w:p w14:paraId="01D0AF7B" w14:textId="77777777" w:rsidR="00A338A7" w:rsidRPr="00A338A7" w:rsidRDefault="00A338A7" w:rsidP="00A338A7">
            <w:pPr>
              <w:jc w:val="both"/>
              <w:rPr>
                <w:rFonts w:ascii="仿宋" w:eastAsia="仿宋" w:hAnsi="仿宋" w:hint="eastAsia"/>
              </w:rPr>
            </w:pPr>
          </w:p>
        </w:tc>
        <w:tc>
          <w:tcPr>
            <w:tcW w:w="1387" w:type="dxa"/>
            <w:vAlign w:val="center"/>
          </w:tcPr>
          <w:p w14:paraId="3DE8A8F2"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性 别</w:t>
            </w:r>
          </w:p>
        </w:tc>
        <w:tc>
          <w:tcPr>
            <w:tcW w:w="1904" w:type="dxa"/>
            <w:vAlign w:val="center"/>
          </w:tcPr>
          <w:p w14:paraId="21A62CA7" w14:textId="77777777" w:rsidR="00A338A7" w:rsidRPr="00A338A7" w:rsidRDefault="00A338A7" w:rsidP="00A338A7">
            <w:pPr>
              <w:jc w:val="both"/>
              <w:rPr>
                <w:rFonts w:ascii="仿宋" w:eastAsia="仿宋" w:hAnsi="仿宋" w:hint="eastAsia"/>
              </w:rPr>
            </w:pPr>
          </w:p>
        </w:tc>
        <w:tc>
          <w:tcPr>
            <w:tcW w:w="2244" w:type="dxa"/>
            <w:vMerge w:val="restart"/>
            <w:vAlign w:val="center"/>
          </w:tcPr>
          <w:p w14:paraId="7F0BB9E3"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请贴电子照片</w:t>
            </w:r>
          </w:p>
        </w:tc>
      </w:tr>
      <w:tr w:rsidR="00A338A7" w:rsidRPr="00A338A7" w14:paraId="6ED8FABE" w14:textId="77777777" w:rsidTr="00971BFA">
        <w:trPr>
          <w:cantSplit/>
          <w:trHeight w:val="314"/>
        </w:trPr>
        <w:tc>
          <w:tcPr>
            <w:tcW w:w="1789" w:type="dxa"/>
            <w:vAlign w:val="center"/>
          </w:tcPr>
          <w:p w14:paraId="63DB8F75"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学 校</w:t>
            </w:r>
          </w:p>
        </w:tc>
        <w:tc>
          <w:tcPr>
            <w:tcW w:w="2398" w:type="dxa"/>
            <w:vAlign w:val="center"/>
          </w:tcPr>
          <w:p w14:paraId="791B5C88" w14:textId="77777777" w:rsidR="00A338A7" w:rsidRPr="00A338A7" w:rsidRDefault="00A338A7" w:rsidP="00A338A7">
            <w:pPr>
              <w:jc w:val="both"/>
              <w:rPr>
                <w:rFonts w:ascii="仿宋" w:eastAsia="仿宋" w:hAnsi="仿宋" w:hint="eastAsia"/>
              </w:rPr>
            </w:pPr>
          </w:p>
        </w:tc>
        <w:tc>
          <w:tcPr>
            <w:tcW w:w="1387" w:type="dxa"/>
            <w:vAlign w:val="center"/>
          </w:tcPr>
          <w:p w14:paraId="29B9D63A"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院系</w:t>
            </w:r>
          </w:p>
        </w:tc>
        <w:tc>
          <w:tcPr>
            <w:tcW w:w="1904" w:type="dxa"/>
            <w:vAlign w:val="center"/>
          </w:tcPr>
          <w:p w14:paraId="595C3C9F" w14:textId="77777777" w:rsidR="00A338A7" w:rsidRPr="00A338A7" w:rsidRDefault="00A338A7" w:rsidP="00A338A7">
            <w:pPr>
              <w:jc w:val="both"/>
              <w:rPr>
                <w:rFonts w:ascii="仿宋" w:eastAsia="仿宋" w:hAnsi="仿宋" w:hint="eastAsia"/>
              </w:rPr>
            </w:pPr>
          </w:p>
        </w:tc>
        <w:tc>
          <w:tcPr>
            <w:tcW w:w="2244" w:type="dxa"/>
            <w:vMerge/>
            <w:vAlign w:val="center"/>
          </w:tcPr>
          <w:p w14:paraId="428E7987" w14:textId="77777777" w:rsidR="00A338A7" w:rsidRPr="00A338A7" w:rsidRDefault="00A338A7" w:rsidP="00A338A7">
            <w:pPr>
              <w:jc w:val="both"/>
              <w:rPr>
                <w:rFonts w:ascii="仿宋" w:eastAsia="仿宋" w:hAnsi="仿宋" w:hint="eastAsia"/>
              </w:rPr>
            </w:pPr>
          </w:p>
        </w:tc>
      </w:tr>
      <w:tr w:rsidR="00A338A7" w:rsidRPr="00A338A7" w14:paraId="7317001D" w14:textId="77777777" w:rsidTr="00971BFA">
        <w:trPr>
          <w:cantSplit/>
          <w:trHeight w:val="457"/>
        </w:trPr>
        <w:tc>
          <w:tcPr>
            <w:tcW w:w="1789" w:type="dxa"/>
            <w:vAlign w:val="center"/>
          </w:tcPr>
          <w:p w14:paraId="15184EE6"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年 级</w:t>
            </w:r>
          </w:p>
        </w:tc>
        <w:tc>
          <w:tcPr>
            <w:tcW w:w="2398" w:type="dxa"/>
            <w:vAlign w:val="center"/>
          </w:tcPr>
          <w:p w14:paraId="60979B67" w14:textId="77777777" w:rsidR="00A338A7" w:rsidRPr="00A338A7" w:rsidRDefault="00A338A7" w:rsidP="00A338A7">
            <w:pPr>
              <w:jc w:val="both"/>
              <w:rPr>
                <w:rFonts w:ascii="仿宋" w:eastAsia="仿宋" w:hAnsi="仿宋" w:hint="eastAsia"/>
              </w:rPr>
            </w:pPr>
          </w:p>
        </w:tc>
        <w:tc>
          <w:tcPr>
            <w:tcW w:w="1387" w:type="dxa"/>
            <w:vAlign w:val="center"/>
          </w:tcPr>
          <w:p w14:paraId="3331B40E"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身份证号</w:t>
            </w:r>
          </w:p>
        </w:tc>
        <w:tc>
          <w:tcPr>
            <w:tcW w:w="1904" w:type="dxa"/>
            <w:vAlign w:val="center"/>
          </w:tcPr>
          <w:p w14:paraId="14D55DAC" w14:textId="77777777" w:rsidR="00A338A7" w:rsidRPr="00A338A7" w:rsidRDefault="00A338A7" w:rsidP="00A338A7">
            <w:pPr>
              <w:jc w:val="both"/>
              <w:rPr>
                <w:rFonts w:ascii="仿宋" w:eastAsia="仿宋" w:hAnsi="仿宋" w:hint="eastAsia"/>
              </w:rPr>
            </w:pPr>
          </w:p>
        </w:tc>
        <w:tc>
          <w:tcPr>
            <w:tcW w:w="2244" w:type="dxa"/>
            <w:vMerge/>
          </w:tcPr>
          <w:p w14:paraId="58774821" w14:textId="77777777" w:rsidR="00A338A7" w:rsidRPr="00A338A7" w:rsidRDefault="00A338A7" w:rsidP="00A338A7">
            <w:pPr>
              <w:jc w:val="both"/>
              <w:rPr>
                <w:rFonts w:ascii="仿宋" w:eastAsia="仿宋" w:hAnsi="仿宋" w:hint="eastAsia"/>
              </w:rPr>
            </w:pPr>
          </w:p>
        </w:tc>
      </w:tr>
      <w:tr w:rsidR="00A338A7" w:rsidRPr="00A338A7" w14:paraId="12DDE005" w14:textId="77777777" w:rsidTr="00971BFA">
        <w:trPr>
          <w:cantSplit/>
          <w:trHeight w:val="401"/>
        </w:trPr>
        <w:tc>
          <w:tcPr>
            <w:tcW w:w="1789" w:type="dxa"/>
            <w:vAlign w:val="center"/>
          </w:tcPr>
          <w:p w14:paraId="546C487A"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手机号</w:t>
            </w:r>
          </w:p>
        </w:tc>
        <w:tc>
          <w:tcPr>
            <w:tcW w:w="2398" w:type="dxa"/>
            <w:vAlign w:val="center"/>
          </w:tcPr>
          <w:p w14:paraId="5925588B" w14:textId="77777777" w:rsidR="00A338A7" w:rsidRPr="00A338A7" w:rsidRDefault="00A338A7" w:rsidP="00A338A7">
            <w:pPr>
              <w:jc w:val="both"/>
              <w:rPr>
                <w:rFonts w:ascii="仿宋" w:eastAsia="仿宋" w:hAnsi="仿宋" w:hint="eastAsia"/>
              </w:rPr>
            </w:pPr>
          </w:p>
        </w:tc>
        <w:tc>
          <w:tcPr>
            <w:tcW w:w="1387" w:type="dxa"/>
            <w:vAlign w:val="center"/>
          </w:tcPr>
          <w:p w14:paraId="08C2BFBD"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E</w:t>
            </w:r>
            <w:r w:rsidRPr="00A338A7">
              <w:rPr>
                <w:rFonts w:ascii="仿宋" w:eastAsia="仿宋" w:hAnsi="仿宋"/>
              </w:rPr>
              <w:t>-</w:t>
            </w:r>
            <w:r w:rsidRPr="00A338A7">
              <w:rPr>
                <w:rFonts w:ascii="仿宋" w:eastAsia="仿宋" w:hAnsi="仿宋" w:hint="eastAsia"/>
              </w:rPr>
              <w:t>mail</w:t>
            </w:r>
          </w:p>
        </w:tc>
        <w:tc>
          <w:tcPr>
            <w:tcW w:w="1904" w:type="dxa"/>
            <w:vAlign w:val="center"/>
          </w:tcPr>
          <w:p w14:paraId="32427713" w14:textId="77777777" w:rsidR="00A338A7" w:rsidRPr="00A338A7" w:rsidRDefault="00A338A7" w:rsidP="00A338A7">
            <w:pPr>
              <w:jc w:val="both"/>
              <w:rPr>
                <w:rFonts w:ascii="仿宋" w:eastAsia="仿宋" w:hAnsi="仿宋" w:hint="eastAsia"/>
              </w:rPr>
            </w:pPr>
          </w:p>
        </w:tc>
        <w:tc>
          <w:tcPr>
            <w:tcW w:w="2244" w:type="dxa"/>
            <w:vMerge/>
          </w:tcPr>
          <w:p w14:paraId="3ADEDD55" w14:textId="77777777" w:rsidR="00A338A7" w:rsidRPr="00A338A7" w:rsidRDefault="00A338A7" w:rsidP="00A338A7">
            <w:pPr>
              <w:jc w:val="both"/>
              <w:rPr>
                <w:rFonts w:ascii="仿宋" w:eastAsia="仿宋" w:hAnsi="仿宋" w:hint="eastAsia"/>
              </w:rPr>
            </w:pPr>
          </w:p>
        </w:tc>
      </w:tr>
      <w:tr w:rsidR="00A338A7" w:rsidRPr="00A338A7" w14:paraId="79FE5964" w14:textId="77777777" w:rsidTr="00971BFA">
        <w:trPr>
          <w:trHeight w:val="669"/>
        </w:trPr>
        <w:tc>
          <w:tcPr>
            <w:tcW w:w="1789" w:type="dxa"/>
            <w:vAlign w:val="center"/>
          </w:tcPr>
          <w:p w14:paraId="64E7E6FF"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通讯地址及邮编</w:t>
            </w:r>
          </w:p>
        </w:tc>
        <w:tc>
          <w:tcPr>
            <w:tcW w:w="5689" w:type="dxa"/>
            <w:gridSpan w:val="3"/>
            <w:vAlign w:val="center"/>
          </w:tcPr>
          <w:p w14:paraId="2F95B3E8" w14:textId="77777777" w:rsidR="00A338A7" w:rsidRPr="00A338A7" w:rsidRDefault="00A338A7" w:rsidP="00A338A7">
            <w:pPr>
              <w:jc w:val="both"/>
              <w:rPr>
                <w:rFonts w:ascii="仿宋" w:eastAsia="仿宋" w:hAnsi="仿宋" w:hint="eastAsia"/>
              </w:rPr>
            </w:pPr>
          </w:p>
        </w:tc>
        <w:tc>
          <w:tcPr>
            <w:tcW w:w="2244" w:type="dxa"/>
            <w:vMerge/>
          </w:tcPr>
          <w:p w14:paraId="1D239B02" w14:textId="77777777" w:rsidR="00A338A7" w:rsidRPr="00A338A7" w:rsidRDefault="00A338A7" w:rsidP="00A338A7">
            <w:pPr>
              <w:jc w:val="both"/>
              <w:rPr>
                <w:rFonts w:ascii="仿宋" w:eastAsia="仿宋" w:hAnsi="仿宋" w:hint="eastAsia"/>
              </w:rPr>
            </w:pPr>
          </w:p>
        </w:tc>
      </w:tr>
      <w:tr w:rsidR="00A338A7" w:rsidRPr="00A338A7" w14:paraId="3C4EC812" w14:textId="77777777" w:rsidTr="00971BFA">
        <w:trPr>
          <w:trHeight w:val="2344"/>
        </w:trPr>
        <w:tc>
          <w:tcPr>
            <w:tcW w:w="1789" w:type="dxa"/>
            <w:vAlign w:val="center"/>
          </w:tcPr>
          <w:p w14:paraId="4D50221D"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专业或研究方向</w:t>
            </w:r>
          </w:p>
        </w:tc>
        <w:tc>
          <w:tcPr>
            <w:tcW w:w="7933" w:type="dxa"/>
            <w:gridSpan w:val="4"/>
            <w:vAlign w:val="center"/>
          </w:tcPr>
          <w:p w14:paraId="1639A3D4" w14:textId="77777777" w:rsidR="00A338A7" w:rsidRPr="00A338A7" w:rsidRDefault="00A338A7" w:rsidP="00A338A7">
            <w:pPr>
              <w:jc w:val="both"/>
              <w:rPr>
                <w:rFonts w:ascii="仿宋" w:eastAsia="仿宋" w:hAnsi="仿宋" w:hint="eastAsia"/>
              </w:rPr>
            </w:pPr>
          </w:p>
        </w:tc>
      </w:tr>
      <w:tr w:rsidR="00A338A7" w:rsidRPr="00A338A7" w14:paraId="2DA21A84" w14:textId="77777777" w:rsidTr="000E7EAE">
        <w:trPr>
          <w:trHeight w:val="4583"/>
        </w:trPr>
        <w:tc>
          <w:tcPr>
            <w:tcW w:w="1789" w:type="dxa"/>
            <w:vAlign w:val="center"/>
          </w:tcPr>
          <w:p w14:paraId="355E1C07"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个人陈述</w:t>
            </w:r>
          </w:p>
        </w:tc>
        <w:tc>
          <w:tcPr>
            <w:tcW w:w="7933" w:type="dxa"/>
            <w:gridSpan w:val="4"/>
            <w:vAlign w:val="center"/>
          </w:tcPr>
          <w:p w14:paraId="766608F0"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（可介绍本人的学业情况、科研情况、研究兴趣、未来研究计划、参与过的项目等。）</w:t>
            </w:r>
          </w:p>
          <w:p w14:paraId="4371DB92" w14:textId="77777777" w:rsidR="00A338A7" w:rsidRPr="00A338A7" w:rsidRDefault="00A338A7" w:rsidP="00A338A7">
            <w:pPr>
              <w:jc w:val="both"/>
              <w:rPr>
                <w:rFonts w:ascii="仿宋" w:eastAsia="仿宋" w:hAnsi="仿宋" w:hint="eastAsia"/>
              </w:rPr>
            </w:pPr>
          </w:p>
          <w:p w14:paraId="0201379A" w14:textId="77777777" w:rsidR="00A338A7" w:rsidRPr="00A338A7" w:rsidRDefault="00A338A7" w:rsidP="00A338A7">
            <w:pPr>
              <w:jc w:val="both"/>
              <w:rPr>
                <w:rFonts w:ascii="仿宋" w:eastAsia="仿宋" w:hAnsi="仿宋" w:hint="eastAsia"/>
              </w:rPr>
            </w:pPr>
          </w:p>
          <w:p w14:paraId="03BEADF8" w14:textId="77777777" w:rsidR="00A338A7" w:rsidRPr="00A338A7" w:rsidRDefault="00A338A7" w:rsidP="00A338A7">
            <w:pPr>
              <w:jc w:val="both"/>
              <w:rPr>
                <w:rFonts w:ascii="仿宋" w:eastAsia="仿宋" w:hAnsi="仿宋" w:hint="eastAsia"/>
              </w:rPr>
            </w:pPr>
          </w:p>
          <w:p w14:paraId="4524BE37" w14:textId="77777777" w:rsidR="00A338A7" w:rsidRPr="00A338A7" w:rsidRDefault="00A338A7" w:rsidP="00A338A7">
            <w:pPr>
              <w:jc w:val="both"/>
              <w:rPr>
                <w:rFonts w:ascii="仿宋" w:eastAsia="仿宋" w:hAnsi="仿宋" w:hint="eastAsia"/>
              </w:rPr>
            </w:pPr>
          </w:p>
        </w:tc>
      </w:tr>
      <w:tr w:rsidR="00A338A7" w:rsidRPr="00A338A7" w14:paraId="03F72F6A" w14:textId="77777777" w:rsidTr="000E7EAE">
        <w:trPr>
          <w:trHeight w:val="2117"/>
        </w:trPr>
        <w:tc>
          <w:tcPr>
            <w:tcW w:w="1789" w:type="dxa"/>
            <w:vAlign w:val="center"/>
          </w:tcPr>
          <w:p w14:paraId="3EDFFCA4"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是否愿意参加举办方提供的项目实习</w:t>
            </w:r>
          </w:p>
        </w:tc>
        <w:tc>
          <w:tcPr>
            <w:tcW w:w="7933" w:type="dxa"/>
            <w:gridSpan w:val="4"/>
            <w:vAlign w:val="center"/>
          </w:tcPr>
          <w:p w14:paraId="31EBEC61" w14:textId="77777777" w:rsidR="00A338A7" w:rsidRPr="00A338A7" w:rsidRDefault="00A338A7" w:rsidP="00A338A7">
            <w:pPr>
              <w:jc w:val="both"/>
              <w:rPr>
                <w:rFonts w:ascii="仿宋" w:eastAsia="仿宋" w:hAnsi="仿宋" w:hint="eastAsia"/>
              </w:rPr>
            </w:pPr>
            <w:r w:rsidRPr="00A338A7">
              <w:rPr>
                <w:rFonts w:ascii="仿宋" w:eastAsia="仿宋" w:hAnsi="仿宋" w:hint="eastAsia"/>
              </w:rPr>
              <w:t>（不愿意填：否，愿意填：是，并注明可实习的时间）</w:t>
            </w:r>
          </w:p>
          <w:p w14:paraId="42D8260C" w14:textId="77777777" w:rsidR="00A338A7" w:rsidRPr="00A338A7" w:rsidRDefault="00A338A7" w:rsidP="00A338A7">
            <w:pPr>
              <w:jc w:val="both"/>
              <w:rPr>
                <w:rFonts w:ascii="仿宋" w:eastAsia="仿宋" w:hAnsi="仿宋" w:hint="eastAsia"/>
              </w:rPr>
            </w:pPr>
          </w:p>
          <w:p w14:paraId="793867E8" w14:textId="77777777" w:rsidR="00A338A7" w:rsidRPr="00A338A7" w:rsidRDefault="00A338A7" w:rsidP="00A338A7">
            <w:pPr>
              <w:jc w:val="both"/>
              <w:rPr>
                <w:rFonts w:ascii="仿宋" w:eastAsia="仿宋" w:hAnsi="仿宋" w:hint="eastAsia"/>
              </w:rPr>
            </w:pPr>
          </w:p>
        </w:tc>
      </w:tr>
    </w:tbl>
    <w:p w14:paraId="418E9744" w14:textId="77777777" w:rsidR="00147568" w:rsidRPr="00147568" w:rsidRDefault="00147568" w:rsidP="00147568">
      <w:pPr>
        <w:pStyle w:val="17babae4-54f0-44fa-a444-1068224df0ac"/>
        <w:jc w:val="left"/>
        <w:rPr>
          <w:rFonts w:ascii="黑体" w:eastAsia="黑体" w:hAnsi="黑体" w:hint="eastAsia"/>
          <w:sz w:val="30"/>
          <w:szCs w:val="30"/>
        </w:rPr>
      </w:pPr>
      <w:r w:rsidRPr="00147568">
        <w:rPr>
          <w:rFonts w:ascii="黑体" w:eastAsia="黑体" w:hAnsi="黑体" w:hint="eastAsia"/>
          <w:sz w:val="30"/>
          <w:szCs w:val="30"/>
        </w:rPr>
        <w:lastRenderedPageBreak/>
        <w:t>附件二</w:t>
      </w:r>
    </w:p>
    <w:p w14:paraId="59F95759" w14:textId="13E03268" w:rsidR="00147568" w:rsidRPr="00147568" w:rsidRDefault="00147568" w:rsidP="00147568">
      <w:pPr>
        <w:pStyle w:val="17babae4-54f0-44fa-a444-1068224df0ac"/>
        <w:rPr>
          <w:rFonts w:ascii="黑体" w:eastAsia="黑体" w:hAnsi="黑体" w:hint="eastAsia"/>
          <w:sz w:val="30"/>
          <w:szCs w:val="30"/>
        </w:rPr>
      </w:pPr>
      <w:r w:rsidRPr="00147568">
        <w:rPr>
          <w:rFonts w:ascii="黑体" w:eastAsia="黑体" w:hAnsi="黑体" w:hint="eastAsia"/>
          <w:sz w:val="30"/>
          <w:szCs w:val="30"/>
        </w:rPr>
        <w:t>多介质科学计算研讨会暨AI辅助科研应用暑期学校</w:t>
      </w:r>
    </w:p>
    <w:p w14:paraId="4790DE77" w14:textId="46057229" w:rsidR="00147568" w:rsidRPr="00147568" w:rsidRDefault="00147568" w:rsidP="00147568">
      <w:pPr>
        <w:pStyle w:val="17babae4-54f0-44fa-a444-1068224df0ac"/>
        <w:rPr>
          <w:rFonts w:ascii="黑体" w:eastAsia="黑体" w:hAnsi="黑体" w:hint="eastAsia"/>
          <w:sz w:val="30"/>
          <w:szCs w:val="30"/>
        </w:rPr>
      </w:pPr>
      <w:r w:rsidRPr="00147568">
        <w:rPr>
          <w:rFonts w:ascii="黑体" w:eastAsia="黑体" w:hAnsi="黑体" w:hint="eastAsia"/>
          <w:sz w:val="30"/>
          <w:szCs w:val="30"/>
        </w:rPr>
        <w:t>缴费信息</w:t>
      </w:r>
    </w:p>
    <w:p w14:paraId="1BB36721" w14:textId="77777777" w:rsidR="00147568" w:rsidRPr="00147568" w:rsidRDefault="00147568" w:rsidP="00147568">
      <w:pPr>
        <w:pStyle w:val="21bc9c4b-6a32-43e5-beaa-fd2d792c5735"/>
        <w:rPr>
          <w:rFonts w:ascii="黑体" w:eastAsia="黑体" w:hAnsi="黑体" w:hint="eastAsia"/>
          <w:sz w:val="28"/>
          <w:szCs w:val="28"/>
        </w:rPr>
      </w:pPr>
      <w:r w:rsidRPr="00147568">
        <w:rPr>
          <w:rFonts w:ascii="黑体" w:eastAsia="黑体" w:hAnsi="黑体" w:hint="eastAsia"/>
          <w:sz w:val="28"/>
          <w:szCs w:val="28"/>
        </w:rPr>
        <w:t>缴费方式</w:t>
      </w:r>
    </w:p>
    <w:p w14:paraId="314AEC21" w14:textId="4C88260B" w:rsidR="00A338A7" w:rsidRPr="00147568" w:rsidRDefault="00147568" w:rsidP="00147568">
      <w:pPr>
        <w:jc w:val="both"/>
        <w:rPr>
          <w:rFonts w:ascii="仿宋" w:eastAsia="仿宋" w:hAnsi="仿宋" w:hint="eastAsia"/>
          <w:color w:val="EE0000"/>
        </w:rPr>
      </w:pPr>
      <w:r w:rsidRPr="00147568">
        <w:rPr>
          <w:rFonts w:ascii="仿宋" w:eastAsia="仿宋" w:hAnsi="仿宋" w:hint="eastAsia"/>
          <w:color w:val="EE0000"/>
        </w:rPr>
        <w:t>注意：支付时请务必备注姓名和单位信息</w:t>
      </w:r>
    </w:p>
    <w:tbl>
      <w:tblPr>
        <w:tblStyle w:val="ae"/>
        <w:tblW w:w="0" w:type="auto"/>
        <w:tblLook w:val="04A0" w:firstRow="1" w:lastRow="0" w:firstColumn="1" w:lastColumn="0" w:noHBand="0" w:noVBand="1"/>
      </w:tblPr>
      <w:tblGrid>
        <w:gridCol w:w="4145"/>
        <w:gridCol w:w="4145"/>
      </w:tblGrid>
      <w:tr w:rsidR="00147568" w:rsidRPr="00147568" w14:paraId="05BA3E59" w14:textId="77777777" w:rsidTr="00971BFA">
        <w:tc>
          <w:tcPr>
            <w:tcW w:w="4145" w:type="dxa"/>
          </w:tcPr>
          <w:p w14:paraId="5C3EFAA6" w14:textId="77777777" w:rsidR="00147568" w:rsidRPr="00147568" w:rsidRDefault="00147568" w:rsidP="00147568">
            <w:pPr>
              <w:spacing w:after="160" w:line="278" w:lineRule="auto"/>
              <w:jc w:val="both"/>
              <w:rPr>
                <w:rFonts w:ascii="仿宋" w:eastAsia="仿宋" w:hAnsi="仿宋" w:hint="eastAsia"/>
              </w:rPr>
            </w:pPr>
            <w:r w:rsidRPr="00147568">
              <w:rPr>
                <w:rFonts w:ascii="仿宋" w:eastAsia="仿宋" w:hAnsi="仿宋" w:hint="eastAsia"/>
              </w:rPr>
              <w:t>银行转账</w:t>
            </w:r>
          </w:p>
        </w:tc>
        <w:tc>
          <w:tcPr>
            <w:tcW w:w="4145" w:type="dxa"/>
          </w:tcPr>
          <w:p w14:paraId="77229BA7" w14:textId="77777777" w:rsidR="00147568" w:rsidRPr="00147568" w:rsidRDefault="00147568" w:rsidP="00147568">
            <w:pPr>
              <w:spacing w:after="160" w:line="278" w:lineRule="auto"/>
              <w:jc w:val="both"/>
              <w:rPr>
                <w:rFonts w:ascii="仿宋" w:eastAsia="仿宋" w:hAnsi="仿宋" w:hint="eastAsia"/>
                <w:color w:val="EE0000"/>
              </w:rPr>
            </w:pPr>
            <w:r w:rsidRPr="00147568">
              <w:rPr>
                <w:rFonts w:ascii="仿宋" w:eastAsia="仿宋" w:hAnsi="仿宋" w:hint="eastAsia"/>
              </w:rPr>
              <w:t>扫码支付</w:t>
            </w:r>
          </w:p>
        </w:tc>
      </w:tr>
      <w:tr w:rsidR="00147568" w:rsidRPr="00147568" w14:paraId="78AFC314" w14:textId="77777777" w:rsidTr="00971BFA">
        <w:tc>
          <w:tcPr>
            <w:tcW w:w="4145" w:type="dxa"/>
          </w:tcPr>
          <w:p w14:paraId="54F6865E" w14:textId="77777777" w:rsidR="00147568" w:rsidRPr="00147568" w:rsidRDefault="00147568" w:rsidP="00147568">
            <w:pPr>
              <w:spacing w:after="160" w:line="278" w:lineRule="auto"/>
              <w:jc w:val="both"/>
              <w:rPr>
                <w:rFonts w:ascii="仿宋" w:eastAsia="仿宋" w:hAnsi="仿宋" w:hint="eastAsia"/>
              </w:rPr>
            </w:pPr>
            <w:r w:rsidRPr="00147568">
              <w:rPr>
                <w:rFonts w:ascii="仿宋" w:eastAsia="仿宋" w:hAnsi="仿宋" w:hint="eastAsia"/>
              </w:rPr>
              <w:t>账户名：云南同创科学计算与数据挖掘研究中心</w:t>
            </w:r>
          </w:p>
          <w:p w14:paraId="108D9A2B" w14:textId="77777777" w:rsidR="00147568" w:rsidRPr="00147568" w:rsidRDefault="00147568" w:rsidP="00147568">
            <w:pPr>
              <w:spacing w:after="160" w:line="278" w:lineRule="auto"/>
              <w:jc w:val="both"/>
              <w:rPr>
                <w:rFonts w:ascii="仿宋" w:eastAsia="仿宋" w:hAnsi="仿宋" w:hint="eastAsia"/>
              </w:rPr>
            </w:pPr>
            <w:r w:rsidRPr="00147568">
              <w:rPr>
                <w:rFonts w:ascii="仿宋" w:eastAsia="仿宋" w:hAnsi="仿宋" w:hint="eastAsia"/>
              </w:rPr>
              <w:t>开户银行：</w:t>
            </w:r>
          </w:p>
          <w:p w14:paraId="23602B2E" w14:textId="77777777" w:rsidR="00147568" w:rsidRPr="00147568" w:rsidRDefault="00147568" w:rsidP="00147568">
            <w:pPr>
              <w:spacing w:after="160" w:line="278" w:lineRule="auto"/>
              <w:jc w:val="both"/>
              <w:rPr>
                <w:rFonts w:ascii="仿宋" w:eastAsia="仿宋" w:hAnsi="仿宋" w:hint="eastAsia"/>
              </w:rPr>
            </w:pPr>
            <w:r w:rsidRPr="00147568">
              <w:rPr>
                <w:rFonts w:ascii="仿宋" w:eastAsia="仿宋" w:hAnsi="仿宋" w:hint="eastAsia"/>
              </w:rPr>
              <w:t>中国建设银行云南省分行昆明龙泉支行</w:t>
            </w:r>
          </w:p>
          <w:p w14:paraId="3B654918" w14:textId="77777777" w:rsidR="00147568" w:rsidRPr="00147568" w:rsidRDefault="00147568" w:rsidP="00147568">
            <w:pPr>
              <w:spacing w:after="160" w:line="278" w:lineRule="auto"/>
              <w:jc w:val="both"/>
              <w:rPr>
                <w:rFonts w:ascii="仿宋" w:eastAsia="仿宋" w:hAnsi="仿宋" w:hint="eastAsia"/>
              </w:rPr>
            </w:pPr>
            <w:r w:rsidRPr="00147568">
              <w:rPr>
                <w:rFonts w:ascii="仿宋" w:eastAsia="仿宋" w:hAnsi="仿宋" w:hint="eastAsia"/>
              </w:rPr>
              <w:t>开户银行帐号：53001615550051002037</w:t>
            </w:r>
          </w:p>
          <w:p w14:paraId="37B1FF34" w14:textId="77777777" w:rsidR="00147568" w:rsidRPr="00147568" w:rsidRDefault="00147568" w:rsidP="00147568">
            <w:pPr>
              <w:spacing w:after="160" w:line="278" w:lineRule="auto"/>
              <w:jc w:val="both"/>
              <w:rPr>
                <w:rFonts w:ascii="仿宋" w:eastAsia="仿宋" w:hAnsi="仿宋" w:hint="eastAsia"/>
              </w:rPr>
            </w:pPr>
            <w:r w:rsidRPr="00147568">
              <w:rPr>
                <w:rFonts w:ascii="仿宋" w:eastAsia="仿宋" w:hAnsi="仿宋" w:hint="eastAsia"/>
              </w:rPr>
              <w:t>纳税人识别号：52530000599321547A</w:t>
            </w:r>
          </w:p>
          <w:p w14:paraId="42982D6E" w14:textId="77777777" w:rsidR="00147568" w:rsidRPr="00147568" w:rsidRDefault="00147568" w:rsidP="00147568">
            <w:pPr>
              <w:spacing w:after="160" w:line="278" w:lineRule="auto"/>
              <w:jc w:val="both"/>
              <w:rPr>
                <w:rFonts w:ascii="仿宋" w:eastAsia="仿宋" w:hAnsi="仿宋" w:hint="eastAsia"/>
              </w:rPr>
            </w:pPr>
            <w:r w:rsidRPr="00147568">
              <w:rPr>
                <w:rFonts w:ascii="仿宋" w:eastAsia="仿宋" w:hAnsi="仿宋" w:hint="eastAsia"/>
              </w:rPr>
              <w:t>地址：昆明市龙泉路365号云南财经大学北院7楼</w:t>
            </w:r>
          </w:p>
          <w:p w14:paraId="6313AFFF" w14:textId="77777777" w:rsidR="00147568" w:rsidRPr="00147568" w:rsidRDefault="00147568" w:rsidP="00147568">
            <w:pPr>
              <w:spacing w:after="160" w:line="278" w:lineRule="auto"/>
              <w:jc w:val="both"/>
              <w:rPr>
                <w:rFonts w:ascii="仿宋" w:eastAsia="仿宋" w:hAnsi="仿宋" w:hint="eastAsia"/>
              </w:rPr>
            </w:pPr>
            <w:r w:rsidRPr="00147568">
              <w:rPr>
                <w:rFonts w:ascii="仿宋" w:eastAsia="仿宋" w:hAnsi="仿宋" w:hint="eastAsia"/>
              </w:rPr>
              <w:t>电话：0871－68596511</w:t>
            </w:r>
          </w:p>
        </w:tc>
        <w:tc>
          <w:tcPr>
            <w:tcW w:w="4145" w:type="dxa"/>
          </w:tcPr>
          <w:p w14:paraId="0553BE14" w14:textId="77777777" w:rsidR="00147568" w:rsidRPr="00147568" w:rsidRDefault="00147568" w:rsidP="00147568">
            <w:pPr>
              <w:spacing w:after="160" w:line="278" w:lineRule="auto"/>
              <w:jc w:val="both"/>
              <w:rPr>
                <w:rFonts w:ascii="仿宋" w:eastAsia="仿宋" w:hAnsi="仿宋" w:hint="eastAsia"/>
                <w:color w:val="EE0000"/>
              </w:rPr>
            </w:pPr>
            <w:r w:rsidRPr="00147568">
              <w:rPr>
                <w:rFonts w:ascii="仿宋" w:eastAsia="仿宋" w:hAnsi="仿宋"/>
                <w:noProof/>
                <w:color w:val="EE0000"/>
              </w:rPr>
              <w:drawing>
                <wp:inline distT="0" distB="0" distL="0" distR="0" wp14:anchorId="09DBD0DA" wp14:editId="4B3E189F">
                  <wp:extent cx="2376488" cy="1939592"/>
                  <wp:effectExtent l="0" t="0" r="5080" b="3810"/>
                  <wp:docPr id="1520801652" name="图片 2"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01652" name="图片 2" descr="QR 代码&#10;&#10;AI 生成的内容可能不正确。"/>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025" t="32240" r="8875" b="21330"/>
                          <a:stretch>
                            <a:fillRect/>
                          </a:stretch>
                        </pic:blipFill>
                        <pic:spPr bwMode="auto">
                          <a:xfrm>
                            <a:off x="0" y="0"/>
                            <a:ext cx="2393025" cy="195308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F070B3" w14:textId="77777777" w:rsidR="00147568" w:rsidRPr="00147568" w:rsidRDefault="00147568" w:rsidP="00147568">
      <w:pPr>
        <w:pStyle w:val="21bc9c4b-6a32-43e5-beaa-fd2d792c5735"/>
        <w:rPr>
          <w:rFonts w:ascii="黑体" w:eastAsia="黑体" w:hAnsi="黑体" w:hint="eastAsia"/>
          <w:sz w:val="28"/>
          <w:szCs w:val="28"/>
        </w:rPr>
      </w:pPr>
      <w:r w:rsidRPr="00147568">
        <w:rPr>
          <w:rFonts w:ascii="黑体" w:eastAsia="黑体" w:hAnsi="黑体" w:hint="eastAsia"/>
          <w:sz w:val="28"/>
          <w:szCs w:val="28"/>
        </w:rPr>
        <w:t>开具发票</w:t>
      </w:r>
    </w:p>
    <w:p w14:paraId="7F08AD51" w14:textId="0E2066C3" w:rsidR="00147568" w:rsidRPr="00147568" w:rsidRDefault="00147568" w:rsidP="00147568">
      <w:pPr>
        <w:jc w:val="both"/>
        <w:rPr>
          <w:rFonts w:ascii="仿宋" w:eastAsia="仿宋" w:hAnsi="仿宋" w:hint="eastAsia"/>
          <w:color w:val="EE0000"/>
        </w:rPr>
      </w:pPr>
      <w:r w:rsidRPr="00147568">
        <w:rPr>
          <w:rFonts w:ascii="仿宋" w:eastAsia="仿宋" w:hAnsi="仿宋" w:hint="eastAsia"/>
        </w:rPr>
        <w:t>缴费后可以扫描下面二维码填报发票信息，</w:t>
      </w:r>
      <w:r w:rsidRPr="00147568">
        <w:rPr>
          <w:rFonts w:ascii="仿宋" w:eastAsia="仿宋" w:hAnsi="仿宋" w:hint="eastAsia"/>
          <w:color w:val="EE0000"/>
        </w:rPr>
        <w:t>在必备注一栏提供姓名和单位信息。</w:t>
      </w:r>
    </w:p>
    <w:p w14:paraId="60DD01FA" w14:textId="1B36531F" w:rsidR="00147568" w:rsidRPr="00147568" w:rsidRDefault="00147568" w:rsidP="00147568">
      <w:pPr>
        <w:jc w:val="center"/>
        <w:rPr>
          <w:rFonts w:ascii="仿宋" w:eastAsia="仿宋" w:hAnsi="仿宋" w:hint="eastAsia"/>
        </w:rPr>
      </w:pPr>
      <w:r w:rsidRPr="00147568">
        <w:rPr>
          <w:rFonts w:ascii="仿宋" w:eastAsia="仿宋" w:hAnsi="仿宋"/>
          <w:noProof/>
          <w:shd w:val="clear" w:color="auto" w:fill="FFFFFF"/>
        </w:rPr>
        <w:drawing>
          <wp:inline distT="0" distB="0" distL="0" distR="0" wp14:anchorId="0E1F8C67" wp14:editId="6B5A1179">
            <wp:extent cx="2057400" cy="2729455"/>
            <wp:effectExtent l="0" t="0" r="0" b="0"/>
            <wp:docPr id="410537552" name="图片 3"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37552" name="图片 3" descr="QR 代码&#10;&#10;AI 生成的内容可能不正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6963" cy="2768675"/>
                    </a:xfrm>
                    <a:prstGeom prst="rect">
                      <a:avLst/>
                    </a:prstGeom>
                    <a:noFill/>
                    <a:ln>
                      <a:noFill/>
                    </a:ln>
                  </pic:spPr>
                </pic:pic>
              </a:graphicData>
            </a:graphic>
          </wp:inline>
        </w:drawing>
      </w:r>
    </w:p>
    <w:sectPr w:rsidR="00147568" w:rsidRPr="00147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73ED6"/>
    <w:multiLevelType w:val="hybridMultilevel"/>
    <w:tmpl w:val="8CEE219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1C25602"/>
    <w:multiLevelType w:val="hybridMultilevel"/>
    <w:tmpl w:val="9A7648A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52C21A18"/>
    <w:multiLevelType w:val="hybridMultilevel"/>
    <w:tmpl w:val="90B631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A5B2D67"/>
    <w:multiLevelType w:val="hybridMultilevel"/>
    <w:tmpl w:val="253273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757702233">
    <w:abstractNumId w:val="3"/>
  </w:num>
  <w:num w:numId="2" w16cid:durableId="2049914734">
    <w:abstractNumId w:val="0"/>
  </w:num>
  <w:num w:numId="3" w16cid:durableId="307902762">
    <w:abstractNumId w:val="2"/>
  </w:num>
  <w:num w:numId="4" w16cid:durableId="1787041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A7"/>
    <w:rsid w:val="000E7EAE"/>
    <w:rsid w:val="00127CEB"/>
    <w:rsid w:val="00147568"/>
    <w:rsid w:val="0028559B"/>
    <w:rsid w:val="00294EDD"/>
    <w:rsid w:val="002B5A39"/>
    <w:rsid w:val="0037247C"/>
    <w:rsid w:val="003F1933"/>
    <w:rsid w:val="004246E3"/>
    <w:rsid w:val="004C1518"/>
    <w:rsid w:val="004F179D"/>
    <w:rsid w:val="00532F5B"/>
    <w:rsid w:val="005B3330"/>
    <w:rsid w:val="005F60B3"/>
    <w:rsid w:val="0060234C"/>
    <w:rsid w:val="00633969"/>
    <w:rsid w:val="006C383E"/>
    <w:rsid w:val="006D468A"/>
    <w:rsid w:val="00713A38"/>
    <w:rsid w:val="007557FC"/>
    <w:rsid w:val="00772E83"/>
    <w:rsid w:val="0078686C"/>
    <w:rsid w:val="007E3746"/>
    <w:rsid w:val="007F3A13"/>
    <w:rsid w:val="00805072"/>
    <w:rsid w:val="00856BD3"/>
    <w:rsid w:val="008F7BB1"/>
    <w:rsid w:val="009B5EB0"/>
    <w:rsid w:val="009C7B2E"/>
    <w:rsid w:val="00A338A7"/>
    <w:rsid w:val="00A50B0E"/>
    <w:rsid w:val="00AD3F7D"/>
    <w:rsid w:val="00AD4058"/>
    <w:rsid w:val="00B0170D"/>
    <w:rsid w:val="00B2343C"/>
    <w:rsid w:val="00B63EDD"/>
    <w:rsid w:val="00BA164B"/>
    <w:rsid w:val="00C35207"/>
    <w:rsid w:val="00C932E7"/>
    <w:rsid w:val="00C96AA4"/>
    <w:rsid w:val="00CA5901"/>
    <w:rsid w:val="00D1469C"/>
    <w:rsid w:val="00D21AB4"/>
    <w:rsid w:val="00E80437"/>
    <w:rsid w:val="00E80EC4"/>
    <w:rsid w:val="00E91FE6"/>
    <w:rsid w:val="00EB27C3"/>
    <w:rsid w:val="00F222C7"/>
    <w:rsid w:val="00FA639C"/>
    <w:rsid w:val="00FB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649F6"/>
  <w15:chartTrackingRefBased/>
  <w15:docId w15:val="{67CB3BA0-439B-4757-AF3A-C3D5568C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8A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338A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A338A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338A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338A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338A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33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8A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338A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A338A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338A7"/>
    <w:rPr>
      <w:rFonts w:cstheme="majorBidi"/>
      <w:color w:val="0F4761" w:themeColor="accent1" w:themeShade="BF"/>
      <w:sz w:val="28"/>
      <w:szCs w:val="28"/>
    </w:rPr>
  </w:style>
  <w:style w:type="character" w:customStyle="1" w:styleId="50">
    <w:name w:val="标题 5 字符"/>
    <w:basedOn w:val="a0"/>
    <w:link w:val="5"/>
    <w:uiPriority w:val="9"/>
    <w:semiHidden/>
    <w:rsid w:val="00A338A7"/>
    <w:rPr>
      <w:rFonts w:cstheme="majorBidi"/>
      <w:color w:val="0F4761" w:themeColor="accent1" w:themeShade="BF"/>
      <w:sz w:val="24"/>
    </w:rPr>
  </w:style>
  <w:style w:type="character" w:customStyle="1" w:styleId="60">
    <w:name w:val="标题 6 字符"/>
    <w:basedOn w:val="a0"/>
    <w:link w:val="6"/>
    <w:uiPriority w:val="9"/>
    <w:semiHidden/>
    <w:rsid w:val="00A338A7"/>
    <w:rPr>
      <w:rFonts w:cstheme="majorBidi"/>
      <w:b/>
      <w:bCs/>
      <w:color w:val="0F4761" w:themeColor="accent1" w:themeShade="BF"/>
    </w:rPr>
  </w:style>
  <w:style w:type="character" w:customStyle="1" w:styleId="70">
    <w:name w:val="标题 7 字符"/>
    <w:basedOn w:val="a0"/>
    <w:link w:val="7"/>
    <w:uiPriority w:val="9"/>
    <w:semiHidden/>
    <w:rsid w:val="00A338A7"/>
    <w:rPr>
      <w:rFonts w:cstheme="majorBidi"/>
      <w:b/>
      <w:bCs/>
      <w:color w:val="595959" w:themeColor="text1" w:themeTint="A6"/>
    </w:rPr>
  </w:style>
  <w:style w:type="character" w:customStyle="1" w:styleId="80">
    <w:name w:val="标题 8 字符"/>
    <w:basedOn w:val="a0"/>
    <w:link w:val="8"/>
    <w:uiPriority w:val="9"/>
    <w:semiHidden/>
    <w:rsid w:val="00A338A7"/>
    <w:rPr>
      <w:rFonts w:cstheme="majorBidi"/>
      <w:color w:val="595959" w:themeColor="text1" w:themeTint="A6"/>
    </w:rPr>
  </w:style>
  <w:style w:type="character" w:customStyle="1" w:styleId="90">
    <w:name w:val="标题 9 字符"/>
    <w:basedOn w:val="a0"/>
    <w:link w:val="9"/>
    <w:uiPriority w:val="9"/>
    <w:semiHidden/>
    <w:rsid w:val="00A338A7"/>
    <w:rPr>
      <w:rFonts w:eastAsiaTheme="majorEastAsia" w:cstheme="majorBidi"/>
      <w:color w:val="595959" w:themeColor="text1" w:themeTint="A6"/>
    </w:rPr>
  </w:style>
  <w:style w:type="paragraph" w:styleId="a3">
    <w:name w:val="Title"/>
    <w:basedOn w:val="a"/>
    <w:next w:val="a"/>
    <w:link w:val="a4"/>
    <w:uiPriority w:val="10"/>
    <w:qFormat/>
    <w:rsid w:val="00A33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8A7"/>
    <w:pPr>
      <w:spacing w:before="160"/>
      <w:jc w:val="center"/>
    </w:pPr>
    <w:rPr>
      <w:i/>
      <w:iCs/>
      <w:color w:val="404040" w:themeColor="text1" w:themeTint="BF"/>
    </w:rPr>
  </w:style>
  <w:style w:type="character" w:customStyle="1" w:styleId="a8">
    <w:name w:val="引用 字符"/>
    <w:basedOn w:val="a0"/>
    <w:link w:val="a7"/>
    <w:uiPriority w:val="29"/>
    <w:rsid w:val="00A338A7"/>
    <w:rPr>
      <w:i/>
      <w:iCs/>
      <w:color w:val="404040" w:themeColor="text1" w:themeTint="BF"/>
    </w:rPr>
  </w:style>
  <w:style w:type="paragraph" w:styleId="a9">
    <w:name w:val="List Paragraph"/>
    <w:basedOn w:val="a"/>
    <w:uiPriority w:val="34"/>
    <w:qFormat/>
    <w:rsid w:val="00A338A7"/>
    <w:pPr>
      <w:ind w:left="720"/>
      <w:contextualSpacing/>
    </w:pPr>
  </w:style>
  <w:style w:type="character" w:styleId="aa">
    <w:name w:val="Intense Emphasis"/>
    <w:basedOn w:val="a0"/>
    <w:uiPriority w:val="21"/>
    <w:qFormat/>
    <w:rsid w:val="00A338A7"/>
    <w:rPr>
      <w:i/>
      <w:iCs/>
      <w:color w:val="0F4761" w:themeColor="accent1" w:themeShade="BF"/>
    </w:rPr>
  </w:style>
  <w:style w:type="paragraph" w:styleId="ab">
    <w:name w:val="Intense Quote"/>
    <w:basedOn w:val="a"/>
    <w:next w:val="a"/>
    <w:link w:val="ac"/>
    <w:uiPriority w:val="30"/>
    <w:qFormat/>
    <w:rsid w:val="00A33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338A7"/>
    <w:rPr>
      <w:i/>
      <w:iCs/>
      <w:color w:val="0F4761" w:themeColor="accent1" w:themeShade="BF"/>
    </w:rPr>
  </w:style>
  <w:style w:type="character" w:styleId="ad">
    <w:name w:val="Intense Reference"/>
    <w:basedOn w:val="a0"/>
    <w:uiPriority w:val="32"/>
    <w:qFormat/>
    <w:rsid w:val="00A338A7"/>
    <w:rPr>
      <w:b/>
      <w:bCs/>
      <w:smallCaps/>
      <w:color w:val="0F4761" w:themeColor="accent1" w:themeShade="BF"/>
      <w:spacing w:val="5"/>
    </w:rPr>
  </w:style>
  <w:style w:type="paragraph" w:customStyle="1" w:styleId="17babae4-54f0-44fa-a444-1068224df0ac">
    <w:name w:val="17babae4-54f0-44fa-a444-1068224df0ac"/>
    <w:basedOn w:val="a3"/>
    <w:next w:val="acbfdd8b-e11b-4d36-88ff-6049b138f862"/>
    <w:link w:val="17babae4-54f0-44fa-a444-1068224df0ac0"/>
    <w:rsid w:val="00A338A7"/>
    <w:pPr>
      <w:adjustRightInd w:val="0"/>
      <w:spacing w:after="0" w:line="288" w:lineRule="auto"/>
      <w:outlineLvl w:val="0"/>
    </w:pPr>
    <w:rPr>
      <w:rFonts w:ascii="微软雅黑" w:eastAsia="微软雅黑" w:hAnsi="微软雅黑"/>
      <w:b/>
      <w:color w:val="000000"/>
      <w:sz w:val="40"/>
    </w:rPr>
  </w:style>
  <w:style w:type="character" w:customStyle="1" w:styleId="17babae4-54f0-44fa-a444-1068224df0ac0">
    <w:name w:val="17babae4-54f0-44fa-a444-1068224df0ac 字符"/>
    <w:basedOn w:val="a0"/>
    <w:link w:val="17babae4-54f0-44fa-a444-1068224df0ac"/>
    <w:rsid w:val="00A338A7"/>
    <w:rPr>
      <w:rFonts w:ascii="微软雅黑" w:eastAsia="微软雅黑" w:hAnsi="微软雅黑" w:cstheme="majorBidi"/>
      <w:b/>
      <w:color w:val="000000"/>
      <w:spacing w:val="-10"/>
      <w:kern w:val="28"/>
      <w:sz w:val="40"/>
      <w:szCs w:val="56"/>
    </w:rPr>
  </w:style>
  <w:style w:type="paragraph" w:customStyle="1" w:styleId="acbfdd8b-e11b-4d36-88ff-6049b138f862">
    <w:name w:val="acbfdd8b-e11b-4d36-88ff-6049b138f862"/>
    <w:basedOn w:val="a"/>
    <w:link w:val="acbfdd8b-e11b-4d36-88ff-6049b138f8620"/>
    <w:rsid w:val="00A338A7"/>
    <w:pPr>
      <w:adjustRightInd w:val="0"/>
      <w:spacing w:after="0" w:line="288" w:lineRule="auto"/>
    </w:pPr>
    <w:rPr>
      <w:rFonts w:ascii="微软雅黑" w:eastAsia="微软雅黑" w:hAnsi="微软雅黑"/>
      <w:color w:val="000000"/>
    </w:rPr>
  </w:style>
  <w:style w:type="character" w:customStyle="1" w:styleId="acbfdd8b-e11b-4d36-88ff-6049b138f8620">
    <w:name w:val="acbfdd8b-e11b-4d36-88ff-6049b138f862 字符"/>
    <w:basedOn w:val="a0"/>
    <w:link w:val="acbfdd8b-e11b-4d36-88ff-6049b138f862"/>
    <w:rsid w:val="00A338A7"/>
    <w:rPr>
      <w:rFonts w:ascii="微软雅黑" w:eastAsia="微软雅黑" w:hAnsi="微软雅黑"/>
      <w:color w:val="000000"/>
    </w:rPr>
  </w:style>
  <w:style w:type="paragraph" w:customStyle="1" w:styleId="c047f70a-4733-4f89-8971-bccdea5ca046">
    <w:name w:val="c047f70a-4733-4f89-8971-bccdea5ca046"/>
    <w:basedOn w:val="a5"/>
    <w:next w:val="acbfdd8b-e11b-4d36-88ff-6049b138f862"/>
    <w:link w:val="c047f70a-4733-4f89-8971-bccdea5ca0460"/>
    <w:rsid w:val="00A338A7"/>
    <w:pPr>
      <w:adjustRightInd w:val="0"/>
      <w:spacing w:after="0" w:line="288" w:lineRule="auto"/>
    </w:pPr>
    <w:rPr>
      <w:rFonts w:ascii="微软雅黑" w:eastAsia="微软雅黑" w:hAnsi="微软雅黑"/>
      <w:color w:val="000000"/>
      <w:sz w:val="36"/>
    </w:rPr>
  </w:style>
  <w:style w:type="character" w:customStyle="1" w:styleId="c047f70a-4733-4f89-8971-bccdea5ca0460">
    <w:name w:val="c047f70a-4733-4f89-8971-bccdea5ca046 字符"/>
    <w:basedOn w:val="a0"/>
    <w:link w:val="c047f70a-4733-4f89-8971-bccdea5ca046"/>
    <w:rsid w:val="00A338A7"/>
    <w:rPr>
      <w:rFonts w:ascii="微软雅黑" w:eastAsia="微软雅黑" w:hAnsi="微软雅黑" w:cstheme="majorBidi"/>
      <w:color w:val="000000"/>
      <w:spacing w:val="15"/>
      <w:sz w:val="36"/>
      <w:szCs w:val="28"/>
    </w:rPr>
  </w:style>
  <w:style w:type="paragraph" w:customStyle="1" w:styleId="21bc9c4b-6a32-43e5-beaa-fd2d792c5735">
    <w:name w:val="21bc9c4b-6a32-43e5-beaa-fd2d792c5735"/>
    <w:basedOn w:val="1"/>
    <w:next w:val="acbfdd8b-e11b-4d36-88ff-6049b138f862"/>
    <w:link w:val="21bc9c4b-6a32-43e5-beaa-fd2d792c57350"/>
    <w:rsid w:val="00A338A7"/>
    <w:pPr>
      <w:adjustRightInd w:val="0"/>
      <w:spacing w:before="0" w:after="0" w:line="288" w:lineRule="auto"/>
    </w:pPr>
    <w:rPr>
      <w:rFonts w:ascii="微软雅黑" w:eastAsia="微软雅黑" w:hAnsi="微软雅黑"/>
      <w:b/>
      <w:color w:val="000000"/>
      <w:sz w:val="32"/>
    </w:rPr>
  </w:style>
  <w:style w:type="character" w:customStyle="1" w:styleId="21bc9c4b-6a32-43e5-beaa-fd2d792c57350">
    <w:name w:val="21bc9c4b-6a32-43e5-beaa-fd2d792c5735 字符"/>
    <w:basedOn w:val="a0"/>
    <w:link w:val="21bc9c4b-6a32-43e5-beaa-fd2d792c5735"/>
    <w:rsid w:val="00A338A7"/>
    <w:rPr>
      <w:rFonts w:ascii="微软雅黑" w:eastAsia="微软雅黑" w:hAnsi="微软雅黑" w:cstheme="majorBidi"/>
      <w:b/>
      <w:color w:val="000000"/>
      <w:sz w:val="32"/>
      <w:szCs w:val="48"/>
    </w:rPr>
  </w:style>
  <w:style w:type="paragraph" w:customStyle="1" w:styleId="71e7dc79-1ff7-45e8-997d-0ebda3762b91">
    <w:name w:val="71e7dc79-1ff7-45e8-997d-0ebda3762b91"/>
    <w:basedOn w:val="2"/>
    <w:next w:val="acbfdd8b-e11b-4d36-88ff-6049b138f862"/>
    <w:link w:val="71e7dc79-1ff7-45e8-997d-0ebda3762b910"/>
    <w:rsid w:val="00A338A7"/>
    <w:pPr>
      <w:adjustRightInd w:val="0"/>
      <w:spacing w:before="0" w:after="0" w:line="288" w:lineRule="auto"/>
    </w:pPr>
    <w:rPr>
      <w:rFonts w:ascii="微软雅黑" w:eastAsia="微软雅黑" w:hAnsi="微软雅黑"/>
      <w:b/>
      <w:color w:val="000000"/>
      <w:sz w:val="28"/>
    </w:rPr>
  </w:style>
  <w:style w:type="character" w:customStyle="1" w:styleId="71e7dc79-1ff7-45e8-997d-0ebda3762b910">
    <w:name w:val="71e7dc79-1ff7-45e8-997d-0ebda3762b91 字符"/>
    <w:basedOn w:val="a0"/>
    <w:link w:val="71e7dc79-1ff7-45e8-997d-0ebda3762b91"/>
    <w:rsid w:val="00A338A7"/>
    <w:rPr>
      <w:rFonts w:ascii="微软雅黑" w:eastAsia="微软雅黑" w:hAnsi="微软雅黑" w:cstheme="majorBidi"/>
      <w:b/>
      <w:color w:val="000000"/>
      <w:sz w:val="28"/>
      <w:szCs w:val="40"/>
    </w:rPr>
  </w:style>
  <w:style w:type="table" w:styleId="ae">
    <w:name w:val="Table Grid"/>
    <w:basedOn w:val="a1"/>
    <w:uiPriority w:val="39"/>
    <w:rsid w:val="00147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47568"/>
    <w:rPr>
      <w:color w:val="467886" w:themeColor="hyperlink"/>
      <w:u w:val="single"/>
    </w:rPr>
  </w:style>
  <w:style w:type="character" w:styleId="af0">
    <w:name w:val="Unresolved Mention"/>
    <w:basedOn w:val="a0"/>
    <w:uiPriority w:val="99"/>
    <w:semiHidden/>
    <w:unhideWhenUsed/>
    <w:rsid w:val="00147568"/>
    <w:rPr>
      <w:color w:val="605E5C"/>
      <w:shd w:val="clear" w:color="auto" w:fill="E1DFDD"/>
    </w:rPr>
  </w:style>
  <w:style w:type="paragraph" w:customStyle="1" w:styleId="b63ee27f-4cf3-414c-9275-d88e3f90795e">
    <w:name w:val="b63ee27f-4cf3-414c-9275-d88e3f90795e"/>
    <w:basedOn w:val="3"/>
    <w:next w:val="acbfdd8b-e11b-4d36-88ff-6049b138f862"/>
    <w:link w:val="b63ee27f-4cf3-414c-9275-d88e3f90795e0"/>
    <w:rsid w:val="00127CEB"/>
    <w:pPr>
      <w:adjustRightInd w:val="0"/>
      <w:spacing w:before="0" w:after="0" w:line="288" w:lineRule="auto"/>
      <w:ind w:firstLineChars="193" w:firstLine="193"/>
    </w:pPr>
    <w:rPr>
      <w:rFonts w:ascii="微软雅黑" w:eastAsia="微软雅黑" w:hAnsi="微软雅黑"/>
      <w:b/>
      <w:color w:val="000000"/>
      <w:sz w:val="26"/>
    </w:rPr>
  </w:style>
  <w:style w:type="character" w:customStyle="1" w:styleId="b63ee27f-4cf3-414c-9275-d88e3f90795e0">
    <w:name w:val="b63ee27f-4cf3-414c-9275-d88e3f90795e 字符"/>
    <w:basedOn w:val="a0"/>
    <w:link w:val="b63ee27f-4cf3-414c-9275-d88e3f90795e"/>
    <w:rsid w:val="00127CEB"/>
    <w:rPr>
      <w:rFonts w:ascii="微软雅黑" w:eastAsia="微软雅黑" w:hAnsi="微软雅黑" w:cstheme="majorBidi"/>
      <w:b/>
      <w:color w:val="00000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5312">
      <w:bodyDiv w:val="1"/>
      <w:marLeft w:val="0"/>
      <w:marRight w:val="0"/>
      <w:marTop w:val="0"/>
      <w:marBottom w:val="0"/>
      <w:divBdr>
        <w:top w:val="none" w:sz="0" w:space="0" w:color="auto"/>
        <w:left w:val="none" w:sz="0" w:space="0" w:color="auto"/>
        <w:bottom w:val="none" w:sz="0" w:space="0" w:color="auto"/>
        <w:right w:val="none" w:sz="0" w:space="0" w:color="auto"/>
      </w:divBdr>
      <w:divsChild>
        <w:div w:id="1569070486">
          <w:marLeft w:val="0"/>
          <w:marRight w:val="0"/>
          <w:marTop w:val="0"/>
          <w:marBottom w:val="0"/>
          <w:divBdr>
            <w:top w:val="none" w:sz="0" w:space="0" w:color="auto"/>
            <w:left w:val="none" w:sz="0" w:space="0" w:color="auto"/>
            <w:bottom w:val="none" w:sz="0" w:space="0" w:color="auto"/>
            <w:right w:val="none" w:sz="0" w:space="0" w:color="auto"/>
          </w:divBdr>
          <w:divsChild>
            <w:div w:id="11303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1772">
      <w:bodyDiv w:val="1"/>
      <w:marLeft w:val="0"/>
      <w:marRight w:val="0"/>
      <w:marTop w:val="0"/>
      <w:marBottom w:val="0"/>
      <w:divBdr>
        <w:top w:val="none" w:sz="0" w:space="0" w:color="auto"/>
        <w:left w:val="none" w:sz="0" w:space="0" w:color="auto"/>
        <w:bottom w:val="none" w:sz="0" w:space="0" w:color="auto"/>
        <w:right w:val="none" w:sz="0" w:space="0" w:color="auto"/>
      </w:divBdr>
      <w:divsChild>
        <w:div w:id="904338661">
          <w:marLeft w:val="0"/>
          <w:marRight w:val="0"/>
          <w:marTop w:val="0"/>
          <w:marBottom w:val="0"/>
          <w:divBdr>
            <w:top w:val="none" w:sz="0" w:space="0" w:color="auto"/>
            <w:left w:val="none" w:sz="0" w:space="0" w:color="auto"/>
            <w:bottom w:val="none" w:sz="0" w:space="0" w:color="auto"/>
            <w:right w:val="none" w:sz="0" w:space="0" w:color="auto"/>
          </w:divBdr>
          <w:divsChild>
            <w:div w:id="1509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i@multigri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949</Words>
  <Characters>1025</Characters>
  <Application>Microsoft Office Word</Application>
  <DocSecurity>0</DocSecurity>
  <Lines>85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Hongxuan Zhang</dc:creator>
  <cp:keywords/>
  <dc:description/>
  <cp:lastModifiedBy>Hongxuan Zhang</cp:lastModifiedBy>
  <cp:revision>20</cp:revision>
  <dcterms:created xsi:type="dcterms:W3CDTF">2025-08-03T05:44:00Z</dcterms:created>
  <dcterms:modified xsi:type="dcterms:W3CDTF">2025-08-03T15:03:00Z</dcterms:modified>
</cp:coreProperties>
</file>